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489E" w14:textId="67E13771" w:rsidR="00D47E9D" w:rsidRPr="00093C70" w:rsidRDefault="00D47E9D">
      <w:r w:rsidRPr="00093C70">
        <w:rPr>
          <w:b/>
          <w:bCs/>
          <w:u w:val="single"/>
        </w:rPr>
        <w:t xml:space="preserve">Appendix 2: Active Travel Action Plan </w:t>
      </w:r>
      <w:r w:rsidR="007129A5" w:rsidRPr="00093C70">
        <w:rPr>
          <w:b/>
          <w:bCs/>
          <w:u w:val="single"/>
        </w:rPr>
        <w:t>List of Projects</w:t>
      </w:r>
    </w:p>
    <w:p w14:paraId="1C8EABA5" w14:textId="25FEBBAD" w:rsidR="00D47E9D" w:rsidRDefault="00D47E9D" w:rsidP="00D47E9D">
      <w:r>
        <w:t xml:space="preserve">The Active Travel Action Plan must align with national, regional and local strategies and policies as noted in the policy context chapter earlier.  However, it is also important that the feedback and comments provided during the consultation process are also taken into consideration and are represented in the list of projects that will be taken forward during the lifetime of the action plan. A number of other sources of information and feedback have also been drawn upon to develop the list of projects within this Action Plan, namely an </w:t>
      </w:r>
      <w:hyperlink r:id="rId10" w:history="1">
        <w:r w:rsidRPr="00696937">
          <w:rPr>
            <w:rStyle w:val="Hyperlink"/>
          </w:rPr>
          <w:t>Origin-Destination study</w:t>
        </w:r>
      </w:hyperlink>
      <w:r>
        <w:t xml:space="preserve"> looking at the most common movements to, from and within Aberdeen for work and education</w:t>
      </w:r>
      <w:r w:rsidR="00037183">
        <w:t xml:space="preserve">, </w:t>
      </w:r>
      <w:r>
        <w:t>and comments received in response to our Spaces for People engagement activities. A number of actions from the last Plan have also been carried forward.</w:t>
      </w:r>
    </w:p>
    <w:p w14:paraId="285B8F0B" w14:textId="49C99DFA" w:rsidR="00D47E9D" w:rsidRDefault="00D47E9D" w:rsidP="00D47E9D">
      <w:r>
        <w:t xml:space="preserve">We know that the city centre remains a key priority for active travel improvements, and we have already set out detailed plans for addressing this area in our </w:t>
      </w:r>
      <w:hyperlink r:id="rId11" w:history="1">
        <w:r w:rsidRPr="00B55245">
          <w:rPr>
            <w:rStyle w:val="Hyperlink"/>
          </w:rPr>
          <w:t>City Centre Masterplan</w:t>
        </w:r>
      </w:hyperlink>
      <w:r>
        <w:t xml:space="preserve"> and </w:t>
      </w:r>
      <w:hyperlink r:id="rId12" w:history="1">
        <w:r w:rsidRPr="00640ECB">
          <w:rPr>
            <w:rStyle w:val="Hyperlink"/>
          </w:rPr>
          <w:t>Sustainable Urban Mobility Plan</w:t>
        </w:r>
      </w:hyperlink>
      <w:r>
        <w:t>. This Action Plan does not therefore set out new projects for the city centre area, although progress on delivering these will be communicated in future progress reports and updates.</w:t>
      </w:r>
    </w:p>
    <w:p w14:paraId="5B8B5204" w14:textId="77777777" w:rsidR="00D47E9D" w:rsidRDefault="00D47E9D" w:rsidP="00D47E9D">
      <w:r>
        <w:t>Likewise, the key radial corridors to and from the city centre remain priorities for active travel improvements. The 2019 Roads Hierarchy review identified the following network of priority and secondary corridors, recommending that improvements be made to these to support safe and efficient travel by all modes, including active travel:</w:t>
      </w:r>
    </w:p>
    <w:p w14:paraId="0AD64610" w14:textId="77777777" w:rsidR="00D47E9D" w:rsidRDefault="00D47E9D" w:rsidP="00D47E9D">
      <w:r>
        <w:t>Priority radial routes:</w:t>
      </w:r>
    </w:p>
    <w:p w14:paraId="594A88C9" w14:textId="77777777" w:rsidR="00D47E9D" w:rsidRDefault="00D47E9D" w:rsidP="00D47E9D">
      <w:pPr>
        <w:pStyle w:val="ListParagraph"/>
        <w:numPr>
          <w:ilvl w:val="0"/>
          <w:numId w:val="1"/>
        </w:numPr>
      </w:pPr>
      <w:r>
        <w:t>AWPR / Blackdog junction to King Street / Mounthooly Way junction (A92/A956 north).</w:t>
      </w:r>
    </w:p>
    <w:p w14:paraId="1B6E70F8" w14:textId="77777777" w:rsidR="00D47E9D" w:rsidRDefault="00D47E9D" w:rsidP="00D47E9D">
      <w:pPr>
        <w:pStyle w:val="ListParagraph"/>
        <w:numPr>
          <w:ilvl w:val="0"/>
          <w:numId w:val="1"/>
        </w:numPr>
      </w:pPr>
      <w:r>
        <w:t xml:space="preserve">AWPR / Parkhill junction to Inverurie Road junction (A947). </w:t>
      </w:r>
    </w:p>
    <w:p w14:paraId="76F0ADC9" w14:textId="77777777" w:rsidR="00D47E9D" w:rsidRDefault="00D47E9D" w:rsidP="00D47E9D">
      <w:pPr>
        <w:pStyle w:val="ListParagraph"/>
        <w:numPr>
          <w:ilvl w:val="0"/>
          <w:numId w:val="1"/>
        </w:numPr>
      </w:pPr>
      <w:r>
        <w:t>AWPR / Craibstone junction to Mounthooly Roundabout (A96).</w:t>
      </w:r>
    </w:p>
    <w:p w14:paraId="0A47F41B" w14:textId="77777777" w:rsidR="00D47E9D" w:rsidRDefault="00D47E9D" w:rsidP="00D47E9D">
      <w:pPr>
        <w:pStyle w:val="ListParagraph"/>
        <w:numPr>
          <w:ilvl w:val="0"/>
          <w:numId w:val="1"/>
        </w:numPr>
      </w:pPr>
      <w:r>
        <w:t xml:space="preserve">AWPR / Kingswells South junction to Mounthooly Roundabout (A944). </w:t>
      </w:r>
    </w:p>
    <w:p w14:paraId="056C5B7F" w14:textId="77777777" w:rsidR="00D47E9D" w:rsidRDefault="00D47E9D" w:rsidP="00D47E9D">
      <w:pPr>
        <w:pStyle w:val="ListParagraph"/>
        <w:numPr>
          <w:ilvl w:val="0"/>
          <w:numId w:val="1"/>
        </w:numPr>
      </w:pPr>
      <w:r>
        <w:t xml:space="preserve">A944 / Skene Road junction to Woolmanhill Roundabout (previously B9119, now A9119). </w:t>
      </w:r>
    </w:p>
    <w:p w14:paraId="28FEC6A5" w14:textId="77777777" w:rsidR="00D47E9D" w:rsidRDefault="00D47E9D" w:rsidP="00D47E9D">
      <w:pPr>
        <w:pStyle w:val="ListParagraph"/>
        <w:numPr>
          <w:ilvl w:val="0"/>
          <w:numId w:val="1"/>
        </w:numPr>
      </w:pPr>
      <w:r>
        <w:t xml:space="preserve">AWPR / Deeside junction to Holburn Street (A93). </w:t>
      </w:r>
    </w:p>
    <w:p w14:paraId="51176190" w14:textId="77777777" w:rsidR="00D47E9D" w:rsidRDefault="00D47E9D" w:rsidP="00D47E9D">
      <w:pPr>
        <w:pStyle w:val="ListParagraph"/>
        <w:numPr>
          <w:ilvl w:val="0"/>
          <w:numId w:val="1"/>
        </w:numPr>
      </w:pPr>
      <w:r>
        <w:t>AWPR / Charleston junction to Leggart Terrace (A92 South).</w:t>
      </w:r>
    </w:p>
    <w:p w14:paraId="09069EF1" w14:textId="77777777" w:rsidR="00D47E9D" w:rsidRDefault="00D47E9D" w:rsidP="00D47E9D">
      <w:pPr>
        <w:pStyle w:val="ListParagraph"/>
        <w:numPr>
          <w:ilvl w:val="0"/>
          <w:numId w:val="1"/>
        </w:numPr>
      </w:pPr>
      <w:r>
        <w:t>AWPR / Charleston junction to North Esplanade West (A956 Wellington Road); and</w:t>
      </w:r>
    </w:p>
    <w:p w14:paraId="5E0C3DEB" w14:textId="77777777" w:rsidR="00D47E9D" w:rsidRDefault="00D47E9D" w:rsidP="00D47E9D">
      <w:pPr>
        <w:pStyle w:val="ListParagraph"/>
        <w:numPr>
          <w:ilvl w:val="0"/>
          <w:numId w:val="1"/>
        </w:numPr>
      </w:pPr>
      <w:r>
        <w:t xml:space="preserve">Berryden Corridor </w:t>
      </w:r>
    </w:p>
    <w:p w14:paraId="16B04D52" w14:textId="77777777" w:rsidR="00D47E9D" w:rsidRDefault="00D47E9D" w:rsidP="00D47E9D">
      <w:r>
        <w:t>Secondary orbital route:</w:t>
      </w:r>
    </w:p>
    <w:p w14:paraId="0492FA51" w14:textId="77777777" w:rsidR="00D47E9D" w:rsidRDefault="00D47E9D" w:rsidP="00D47E9D">
      <w:pPr>
        <w:pStyle w:val="ListParagraph"/>
        <w:numPr>
          <w:ilvl w:val="0"/>
          <w:numId w:val="2"/>
        </w:numPr>
      </w:pPr>
      <w:r>
        <w:t xml:space="preserve">Parkway / Ellon Road to Bridge of Dee via Anderson Drive (A92). </w:t>
      </w:r>
    </w:p>
    <w:p w14:paraId="15999965" w14:textId="77777777" w:rsidR="00D47E9D" w:rsidRDefault="00D47E9D" w:rsidP="00D47E9D">
      <w:r>
        <w:t>Secondary radial routes:</w:t>
      </w:r>
    </w:p>
    <w:p w14:paraId="409E725C" w14:textId="77777777" w:rsidR="00D47E9D" w:rsidRDefault="00D47E9D" w:rsidP="00D47E9D">
      <w:pPr>
        <w:pStyle w:val="ListParagraph"/>
        <w:numPr>
          <w:ilvl w:val="0"/>
          <w:numId w:val="2"/>
        </w:numPr>
      </w:pPr>
      <w:r>
        <w:t>Mounthooly Way to King Street (A96 West North Street).</w:t>
      </w:r>
    </w:p>
    <w:p w14:paraId="199615E1" w14:textId="77777777" w:rsidR="00D47E9D" w:rsidRDefault="00D47E9D" w:rsidP="00D47E9D">
      <w:pPr>
        <w:pStyle w:val="ListParagraph"/>
        <w:numPr>
          <w:ilvl w:val="0"/>
          <w:numId w:val="2"/>
        </w:numPr>
      </w:pPr>
      <w:r>
        <w:t>King Street / Mounthooly Way to North Esplanade West / Palmerston Place (A956).</w:t>
      </w:r>
    </w:p>
    <w:p w14:paraId="2DD22624" w14:textId="77777777" w:rsidR="00D47E9D" w:rsidRDefault="00D47E9D" w:rsidP="00D47E9D">
      <w:pPr>
        <w:pStyle w:val="ListParagraph"/>
        <w:numPr>
          <w:ilvl w:val="0"/>
          <w:numId w:val="2"/>
        </w:numPr>
      </w:pPr>
      <w:r>
        <w:t>Woolmanhill Roundabout to North Esplanade West (B983).</w:t>
      </w:r>
    </w:p>
    <w:p w14:paraId="720DFEE7" w14:textId="77777777" w:rsidR="00D47E9D" w:rsidRDefault="00D47E9D" w:rsidP="00D47E9D">
      <w:pPr>
        <w:pStyle w:val="ListParagraph"/>
        <w:numPr>
          <w:ilvl w:val="0"/>
          <w:numId w:val="2"/>
        </w:numPr>
      </w:pPr>
      <w:r>
        <w:t>Craibstone Roundabout to Dyce Drive (B984 Airport Road).</w:t>
      </w:r>
    </w:p>
    <w:p w14:paraId="1DF8DD3B" w14:textId="77777777" w:rsidR="00D47E9D" w:rsidRDefault="00D47E9D" w:rsidP="00D47E9D">
      <w:pPr>
        <w:pStyle w:val="ListParagraph"/>
        <w:numPr>
          <w:ilvl w:val="0"/>
          <w:numId w:val="2"/>
        </w:numPr>
      </w:pPr>
      <w:r>
        <w:t xml:space="preserve">Great Southern Road to Coast Road (B985 West Tullos Road and Hareness Road). </w:t>
      </w:r>
    </w:p>
    <w:p w14:paraId="6F4BD6E7" w14:textId="77777777" w:rsidR="00D47E9D" w:rsidRDefault="00D47E9D" w:rsidP="00D47E9D">
      <w:pPr>
        <w:pStyle w:val="ListParagraph"/>
        <w:numPr>
          <w:ilvl w:val="0"/>
          <w:numId w:val="2"/>
        </w:numPr>
      </w:pPr>
      <w:r>
        <w:t>Parkway / Gordon Brae junction to Tillydrone Avenue / St. Machar Drive junction (B988 Diamond Bridge).</w:t>
      </w:r>
    </w:p>
    <w:p w14:paraId="4B805E25" w14:textId="77777777" w:rsidR="00D47E9D" w:rsidRDefault="00D47E9D" w:rsidP="00D47E9D">
      <w:pPr>
        <w:pStyle w:val="ListParagraph"/>
        <w:numPr>
          <w:ilvl w:val="0"/>
          <w:numId w:val="2"/>
        </w:numPr>
      </w:pPr>
      <w:r>
        <w:t>Mounthooly Roundabout to King Street (B990 Mounthooly Way).</w:t>
      </w:r>
    </w:p>
    <w:p w14:paraId="16A87F98" w14:textId="77777777" w:rsidR="00D47E9D" w:rsidRDefault="00D47E9D" w:rsidP="00D47E9D">
      <w:pPr>
        <w:pStyle w:val="ListParagraph"/>
        <w:numPr>
          <w:ilvl w:val="0"/>
          <w:numId w:val="2"/>
        </w:numPr>
      </w:pPr>
      <w:r>
        <w:t>Great Northern Road to King Street (B991 St Machar Drive).</w:t>
      </w:r>
    </w:p>
    <w:p w14:paraId="5933AF00" w14:textId="77777777" w:rsidR="00D47E9D" w:rsidRDefault="00D47E9D" w:rsidP="00D47E9D">
      <w:pPr>
        <w:pStyle w:val="ListParagraph"/>
        <w:numPr>
          <w:ilvl w:val="0"/>
          <w:numId w:val="2"/>
        </w:numPr>
      </w:pPr>
      <w:r>
        <w:t>AWPR to Murcar Roundabout (B999).</w:t>
      </w:r>
    </w:p>
    <w:p w14:paraId="2ECD8977" w14:textId="77777777" w:rsidR="00D47E9D" w:rsidRDefault="00D47E9D" w:rsidP="00D47E9D">
      <w:pPr>
        <w:pStyle w:val="ListParagraph"/>
        <w:numPr>
          <w:ilvl w:val="0"/>
          <w:numId w:val="2"/>
        </w:numPr>
      </w:pPr>
      <w:r>
        <w:lastRenderedPageBreak/>
        <w:t>Scotstown Road to Ellon Road junction, with alignment changing from Balgownie Road to North Donside Road (B997); and</w:t>
      </w:r>
    </w:p>
    <w:p w14:paraId="1E1F5461" w14:textId="77777777" w:rsidR="00D47E9D" w:rsidRDefault="00D47E9D" w:rsidP="00D47E9D">
      <w:pPr>
        <w:pStyle w:val="ListParagraph"/>
        <w:numPr>
          <w:ilvl w:val="0"/>
          <w:numId w:val="2"/>
        </w:numPr>
      </w:pPr>
      <w:r>
        <w:t>AWPR to Holburn Street (B9077 South Deeside Road and Great Southern Road).</w:t>
      </w:r>
    </w:p>
    <w:p w14:paraId="32F4BEEB" w14:textId="77777777" w:rsidR="00D47E9D" w:rsidRDefault="00D47E9D" w:rsidP="00D47E9D">
      <w:r>
        <w:t>As part of the delivery of the revised hierarchy, these corridors will be subject to improvement strategies on a prioritised basis. Currently underway are:</w:t>
      </w:r>
    </w:p>
    <w:p w14:paraId="724D0141" w14:textId="77777777" w:rsidR="00D47E9D" w:rsidRDefault="00D47E9D" w:rsidP="00D47E9D">
      <w:pPr>
        <w:pStyle w:val="ListParagraph"/>
        <w:numPr>
          <w:ilvl w:val="0"/>
          <w:numId w:val="3"/>
        </w:numPr>
      </w:pPr>
      <w:r>
        <w:t>A944/A9119 Westhill to Aberdeen multimodal corridor study.</w:t>
      </w:r>
    </w:p>
    <w:p w14:paraId="0F360A2F" w14:textId="77777777" w:rsidR="00D47E9D" w:rsidRDefault="00D47E9D" w:rsidP="00D47E9D">
      <w:pPr>
        <w:pStyle w:val="ListParagraph"/>
        <w:numPr>
          <w:ilvl w:val="0"/>
          <w:numId w:val="3"/>
        </w:numPr>
      </w:pPr>
      <w:r>
        <w:t>A956 Wellington Road multimodal corridor study.</w:t>
      </w:r>
    </w:p>
    <w:p w14:paraId="27317262" w14:textId="77777777" w:rsidR="00D47E9D" w:rsidRDefault="00D47E9D" w:rsidP="00D47E9D">
      <w:pPr>
        <w:pStyle w:val="ListParagraph"/>
        <w:numPr>
          <w:ilvl w:val="0"/>
          <w:numId w:val="3"/>
        </w:numPr>
      </w:pPr>
      <w:r>
        <w:t>External Transport Connections to Aberdeen South Harbour study (which considers the B985 West Tullos Road and Hareness Road); and</w:t>
      </w:r>
    </w:p>
    <w:p w14:paraId="2EFDF41E" w14:textId="42E283CA" w:rsidR="00D47E9D" w:rsidRDefault="00D47E9D" w:rsidP="00D47E9D">
      <w:pPr>
        <w:pStyle w:val="ListParagraph"/>
        <w:numPr>
          <w:ilvl w:val="0"/>
          <w:numId w:val="3"/>
        </w:numPr>
      </w:pPr>
      <w:r>
        <w:t>Ellon Park and Ride to Garthdee corridor study (which include</w:t>
      </w:r>
      <w:r w:rsidR="00D27FBD">
        <w:t>s</w:t>
      </w:r>
      <w:r>
        <w:t xml:space="preserve"> the A92/A956 north),</w:t>
      </w:r>
    </w:p>
    <w:p w14:paraId="5F8AE68F" w14:textId="77777777" w:rsidR="00D47E9D" w:rsidRDefault="00D47E9D" w:rsidP="00D47E9D">
      <w:r>
        <w:t xml:space="preserve">It is likely that delivery of some of the active travel elements of these studies will commence during the life of the Action Plan, and further priority and secondary corridor strategies brought forward. </w:t>
      </w:r>
    </w:p>
    <w:p w14:paraId="261AF41C" w14:textId="62C44AE0" w:rsidR="00E07227" w:rsidRDefault="00D47E9D" w:rsidP="00D47E9D">
      <w:r>
        <w:t>It is therefore the role of the Action Plan to complement these existing plans and consider what else may be required beyond the city centre and main transport corridors to ensure a coherent and holistic active travel network can be developed throughout the city.</w:t>
      </w:r>
    </w:p>
    <w:p w14:paraId="6EE1DF18" w14:textId="7BB7B8CE" w:rsidR="00F61685" w:rsidRDefault="003F3CD7">
      <w:r>
        <w:t xml:space="preserve">The lists below are divided into </w:t>
      </w:r>
      <w:r w:rsidR="00F04E21">
        <w:t xml:space="preserve">infrastructure projects, </w:t>
      </w:r>
      <w:r w:rsidR="00392B22">
        <w:t xml:space="preserve">behaviour </w:t>
      </w:r>
      <w:r w:rsidR="00F04E21">
        <w:t xml:space="preserve">change projects and </w:t>
      </w:r>
      <w:r w:rsidR="00E30E38">
        <w:t>co</w:t>
      </w:r>
      <w:r w:rsidR="00392B22">
        <w:t>m</w:t>
      </w:r>
      <w:r w:rsidR="00E30E38">
        <w:t>plimentary measures.</w:t>
      </w:r>
    </w:p>
    <w:p w14:paraId="0AB711D1" w14:textId="1B9B4947" w:rsidR="00B376CA" w:rsidRDefault="00B376CA">
      <w:r w:rsidRPr="00B376CA">
        <w:rPr>
          <w:b/>
          <w:bCs/>
          <w:u w:val="single"/>
        </w:rPr>
        <w:t>Infrastructure P</w:t>
      </w:r>
      <w:r>
        <w:rPr>
          <w:b/>
          <w:bCs/>
          <w:u w:val="single"/>
        </w:rPr>
        <w:t>rojects</w:t>
      </w:r>
    </w:p>
    <w:tbl>
      <w:tblPr>
        <w:tblStyle w:val="TableGrid"/>
        <w:tblW w:w="0" w:type="auto"/>
        <w:tblLook w:val="04A0" w:firstRow="1" w:lastRow="0" w:firstColumn="1" w:lastColumn="0" w:noHBand="0" w:noVBand="1"/>
      </w:tblPr>
      <w:tblGrid>
        <w:gridCol w:w="2254"/>
        <w:gridCol w:w="2254"/>
        <w:gridCol w:w="2254"/>
        <w:gridCol w:w="2254"/>
      </w:tblGrid>
      <w:tr w:rsidR="00EA6A8C" w:rsidRPr="004D60A8" w14:paraId="1A007CC1" w14:textId="77777777" w:rsidTr="007F7AC7">
        <w:tc>
          <w:tcPr>
            <w:tcW w:w="2254" w:type="dxa"/>
            <w:shd w:val="clear" w:color="auto" w:fill="70AD47" w:themeFill="accent6"/>
          </w:tcPr>
          <w:p w14:paraId="6B07ABC8" w14:textId="77777777" w:rsidR="00EA6A8C" w:rsidRPr="00B74251" w:rsidRDefault="00EA6A8C" w:rsidP="007F7AC7">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tc>
        <w:tc>
          <w:tcPr>
            <w:tcW w:w="2254" w:type="dxa"/>
            <w:shd w:val="clear" w:color="auto" w:fill="70AD47" w:themeFill="accent6"/>
          </w:tcPr>
          <w:p w14:paraId="20560C06" w14:textId="77777777" w:rsidR="00EA6A8C" w:rsidRPr="00B74251" w:rsidRDefault="00EA6A8C" w:rsidP="007F7AC7">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p>
        </w:tc>
        <w:tc>
          <w:tcPr>
            <w:tcW w:w="2254" w:type="dxa"/>
            <w:shd w:val="clear" w:color="auto" w:fill="70AD47" w:themeFill="accent6"/>
          </w:tcPr>
          <w:p w14:paraId="2017F91B" w14:textId="77777777" w:rsidR="00EA6A8C" w:rsidRPr="00B74251" w:rsidRDefault="00EA6A8C" w:rsidP="007F7AC7">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Timescale</w:t>
            </w:r>
          </w:p>
        </w:tc>
        <w:tc>
          <w:tcPr>
            <w:tcW w:w="2254" w:type="dxa"/>
            <w:shd w:val="clear" w:color="auto" w:fill="70AD47" w:themeFill="accent6"/>
          </w:tcPr>
          <w:p w14:paraId="52BC39C1" w14:textId="77777777" w:rsidR="00EA6A8C" w:rsidRPr="00B74251" w:rsidRDefault="00EA6A8C" w:rsidP="007F7AC7">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Status</w:t>
            </w:r>
          </w:p>
        </w:tc>
      </w:tr>
      <w:tr w:rsidR="00EA6A8C" w:rsidRPr="00B74251" w14:paraId="19873EA7" w14:textId="77777777" w:rsidTr="007F7AC7">
        <w:tc>
          <w:tcPr>
            <w:tcW w:w="2254" w:type="dxa"/>
          </w:tcPr>
          <w:p w14:paraId="1FBEB136"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Spaces for People</w:t>
            </w:r>
          </w:p>
        </w:tc>
        <w:tc>
          <w:tcPr>
            <w:tcW w:w="2254" w:type="dxa"/>
          </w:tcPr>
          <w:p w14:paraId="71A127D3"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 Strategy and Programmes (TSAP)</w:t>
            </w:r>
          </w:p>
        </w:tc>
        <w:tc>
          <w:tcPr>
            <w:tcW w:w="2254" w:type="dxa"/>
          </w:tcPr>
          <w:p w14:paraId="4E81C73B"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p>
        </w:tc>
        <w:tc>
          <w:tcPr>
            <w:tcW w:w="2254" w:type="dxa"/>
          </w:tcPr>
          <w:p w14:paraId="63C50CC1"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 programme of temporary active travel infrastructure measures to help facilitate social distancing in response to Covid pandemic.  Will be monitored and reviewed as the situation with the pandemic evolves.</w:t>
            </w:r>
          </w:p>
        </w:tc>
      </w:tr>
      <w:tr w:rsidR="00EA6A8C" w:rsidRPr="00B74251" w14:paraId="0ABDAEA0" w14:textId="77777777" w:rsidTr="007F7AC7">
        <w:tc>
          <w:tcPr>
            <w:tcW w:w="2254" w:type="dxa"/>
          </w:tcPr>
          <w:p w14:paraId="1EBCA5F3"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Union Terrace Gardens redevelopment</w:t>
            </w:r>
          </w:p>
        </w:tc>
        <w:tc>
          <w:tcPr>
            <w:tcW w:w="2254" w:type="dxa"/>
          </w:tcPr>
          <w:p w14:paraId="46371B0B"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4" w:type="dxa"/>
          </w:tcPr>
          <w:p w14:paraId="4B153E93" w14:textId="0894A478" w:rsidR="00EA6A8C" w:rsidRPr="00B74251" w:rsidRDefault="00623AA1"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090E757B" w14:textId="1A506071" w:rsidR="00EA6A8C" w:rsidRPr="00B74251" w:rsidRDefault="0000210D"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is ongoing to redevelop this area including installation of active travel </w:t>
            </w:r>
            <w:r w:rsidR="0078009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infrastructure.</w:t>
            </w:r>
          </w:p>
        </w:tc>
      </w:tr>
      <w:tr w:rsidR="00EA6A8C" w:rsidRPr="00B74251" w14:paraId="06EE1E71" w14:textId="77777777" w:rsidTr="007F7AC7">
        <w:tc>
          <w:tcPr>
            <w:tcW w:w="2254" w:type="dxa"/>
          </w:tcPr>
          <w:p w14:paraId="5720FFCC"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ensure active travel infrastructure is upgraded or introduced on all new developments</w:t>
            </w:r>
          </w:p>
        </w:tc>
        <w:tc>
          <w:tcPr>
            <w:tcW w:w="2254" w:type="dxa"/>
          </w:tcPr>
          <w:p w14:paraId="28022C8C" w14:textId="77FCD46B"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r w:rsidR="001627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Development </w:t>
            </w:r>
            <w:r w:rsidR="005325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w:t>
            </w:r>
            <w:r w:rsidR="005325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254" w:type="dxa"/>
          </w:tcPr>
          <w:p w14:paraId="7673BEDD"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516E137A"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r>
      <w:tr w:rsidR="00EA6A8C" w:rsidRPr="00B74251" w14:paraId="18D624D3" w14:textId="77777777" w:rsidTr="007F7AC7">
        <w:tc>
          <w:tcPr>
            <w:tcW w:w="2254" w:type="dxa"/>
          </w:tcPr>
          <w:p w14:paraId="6E5A4178"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Continue winter maintenance regime</w:t>
            </w:r>
          </w:p>
        </w:tc>
        <w:tc>
          <w:tcPr>
            <w:tcW w:w="2254" w:type="dxa"/>
          </w:tcPr>
          <w:p w14:paraId="178E84A5"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Roads Maintenance</w:t>
            </w:r>
          </w:p>
        </w:tc>
        <w:tc>
          <w:tcPr>
            <w:tcW w:w="2254" w:type="dxa"/>
          </w:tcPr>
          <w:p w14:paraId="51835EB8"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37D59C33"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r>
      <w:tr w:rsidR="00EA6A8C" w:rsidRPr="00B74251" w14:paraId="5F12DEF4" w14:textId="77777777" w:rsidTr="007F7AC7">
        <w:tc>
          <w:tcPr>
            <w:tcW w:w="2254" w:type="dxa"/>
          </w:tcPr>
          <w:p w14:paraId="6A4F7363"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Programme of footway and cycleway maintenance</w:t>
            </w:r>
          </w:p>
        </w:tc>
        <w:tc>
          <w:tcPr>
            <w:tcW w:w="2254" w:type="dxa"/>
          </w:tcPr>
          <w:p w14:paraId="050A9AC6"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Roads Maintenance</w:t>
            </w:r>
          </w:p>
        </w:tc>
        <w:tc>
          <w:tcPr>
            <w:tcW w:w="2254" w:type="dxa"/>
          </w:tcPr>
          <w:p w14:paraId="02E0506F"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727A7622"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r>
      <w:tr w:rsidR="00EA6A8C" w:rsidRPr="00B74251" w14:paraId="2F4674C8" w14:textId="77777777" w:rsidTr="007F7AC7">
        <w:tc>
          <w:tcPr>
            <w:tcW w:w="2254" w:type="dxa"/>
          </w:tcPr>
          <w:p w14:paraId="04E0B2BC"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Craigshaw Drive</w:t>
            </w:r>
          </w:p>
        </w:tc>
        <w:tc>
          <w:tcPr>
            <w:tcW w:w="2254" w:type="dxa"/>
          </w:tcPr>
          <w:p w14:paraId="3B358CD8" w14:textId="45BE8008"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0691D4D" w14:textId="06EE0152" w:rsidR="00EA6A8C" w:rsidRPr="00B74251" w:rsidRDefault="00F548D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2B95DCDB"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1DAC5EA8" w14:textId="77777777" w:rsidTr="007F7AC7">
        <w:tc>
          <w:tcPr>
            <w:tcW w:w="2254" w:type="dxa"/>
          </w:tcPr>
          <w:p w14:paraId="3CFAF17A"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Marywell to Aberdeen</w:t>
            </w:r>
          </w:p>
        </w:tc>
        <w:tc>
          <w:tcPr>
            <w:tcW w:w="2254" w:type="dxa"/>
          </w:tcPr>
          <w:p w14:paraId="020EA07A" w14:textId="59227B62"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62F22EB" w14:textId="798266B2" w:rsidR="00EA6A8C" w:rsidRPr="00B74251" w:rsidRDefault="00F548D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595B467F"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479221E0" w14:textId="77777777" w:rsidTr="007F7AC7">
        <w:tc>
          <w:tcPr>
            <w:tcW w:w="2254" w:type="dxa"/>
          </w:tcPr>
          <w:p w14:paraId="78B80621"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of Don to City Centre cycle route(s)</w:t>
            </w:r>
          </w:p>
        </w:tc>
        <w:tc>
          <w:tcPr>
            <w:tcW w:w="2254" w:type="dxa"/>
          </w:tcPr>
          <w:p w14:paraId="46D01B8C" w14:textId="34449839"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38BD9191" w14:textId="41BACDE2" w:rsidR="00EA6A8C" w:rsidRPr="00B74251" w:rsidRDefault="00F548D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5B863AFF"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7C3C9BAF" w14:textId="77777777" w:rsidTr="007F7AC7">
        <w:tc>
          <w:tcPr>
            <w:tcW w:w="2254" w:type="dxa"/>
          </w:tcPr>
          <w:p w14:paraId="36FD729A"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Outcomes from North Dee and Dyce travel planning work</w:t>
            </w:r>
          </w:p>
        </w:tc>
        <w:tc>
          <w:tcPr>
            <w:tcW w:w="2254" w:type="dxa"/>
          </w:tcPr>
          <w:p w14:paraId="3422467A" w14:textId="690C9474"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21F68991" w14:textId="275D27CC" w:rsidR="00EA6A8C" w:rsidRPr="00B74251" w:rsidRDefault="0035737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A0851F3"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11C3368A" w14:textId="77777777" w:rsidTr="007F7AC7">
        <w:tc>
          <w:tcPr>
            <w:tcW w:w="2254" w:type="dxa"/>
          </w:tcPr>
          <w:p w14:paraId="3C2D828F"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of Dee West</w:t>
            </w:r>
          </w:p>
        </w:tc>
        <w:tc>
          <w:tcPr>
            <w:tcW w:w="2254" w:type="dxa"/>
          </w:tcPr>
          <w:p w14:paraId="38F676B3" w14:textId="7555A21E"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62348731" w14:textId="43D41569" w:rsidR="00EA6A8C" w:rsidRPr="00B74251" w:rsidRDefault="0035737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14335EA9"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3E19FA63" w14:textId="77777777" w:rsidTr="007F7AC7">
        <w:tc>
          <w:tcPr>
            <w:tcW w:w="2254" w:type="dxa"/>
          </w:tcPr>
          <w:p w14:paraId="09100801"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River Don paths</w:t>
            </w:r>
          </w:p>
        </w:tc>
        <w:tc>
          <w:tcPr>
            <w:tcW w:w="2254" w:type="dxa"/>
          </w:tcPr>
          <w:p w14:paraId="470FC6DC" w14:textId="2D2FE795"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434CBE1D" w14:textId="7CC31F43" w:rsidR="00EA6A8C" w:rsidRPr="00B74251" w:rsidRDefault="0035737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7226305B"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3E312777" w14:textId="77777777" w:rsidTr="007F7AC7">
        <w:tc>
          <w:tcPr>
            <w:tcW w:w="2254" w:type="dxa"/>
          </w:tcPr>
          <w:p w14:paraId="05A76E07"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Centre to Beach</w:t>
            </w:r>
          </w:p>
        </w:tc>
        <w:tc>
          <w:tcPr>
            <w:tcW w:w="2254" w:type="dxa"/>
          </w:tcPr>
          <w:p w14:paraId="0334AFA7" w14:textId="1C56ED04"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7435A7C" w14:textId="7D563A25" w:rsidR="00EA6A8C" w:rsidRPr="00B74251" w:rsidRDefault="0035737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DF2FF19"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0A4C652F" w14:textId="77777777" w:rsidTr="007F7AC7">
        <w:tc>
          <w:tcPr>
            <w:tcW w:w="2254" w:type="dxa"/>
          </w:tcPr>
          <w:p w14:paraId="7EC3E1B5"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Beachfront?</w:t>
            </w:r>
          </w:p>
        </w:tc>
        <w:tc>
          <w:tcPr>
            <w:tcW w:w="2254" w:type="dxa"/>
          </w:tcPr>
          <w:p w14:paraId="3BB6E905" w14:textId="35437A5B"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3163FDA" w14:textId="03DE662A" w:rsidR="00EA6A8C" w:rsidRPr="00B74251" w:rsidRDefault="00EF5C72"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379C82A2"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25E07DC6" w14:textId="77777777" w:rsidTr="007F7AC7">
        <w:tc>
          <w:tcPr>
            <w:tcW w:w="2254" w:type="dxa"/>
          </w:tcPr>
          <w:p w14:paraId="2FD277DE"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of Dee Study – ped/cycle bridge</w:t>
            </w:r>
          </w:p>
        </w:tc>
        <w:tc>
          <w:tcPr>
            <w:tcW w:w="2254" w:type="dxa"/>
          </w:tcPr>
          <w:p w14:paraId="384D578A" w14:textId="19EBECEA"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A242573" w14:textId="6C6EB726" w:rsidR="00EA6A8C" w:rsidRPr="00B74251" w:rsidRDefault="00EF5C72"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27BD57DD"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289EC671" w14:textId="77777777" w:rsidTr="007F7AC7">
        <w:tc>
          <w:tcPr>
            <w:tcW w:w="2254" w:type="dxa"/>
          </w:tcPr>
          <w:p w14:paraId="4266F18E"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Anderson Drive/Lang Stracht/Westburn Drive crossing improvement</w:t>
            </w:r>
          </w:p>
        </w:tc>
        <w:tc>
          <w:tcPr>
            <w:tcW w:w="2254" w:type="dxa"/>
          </w:tcPr>
          <w:p w14:paraId="024DA9DC" w14:textId="0B21ED79"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87A0528" w14:textId="10CBB062" w:rsidR="00EA6A8C" w:rsidRPr="00B74251" w:rsidRDefault="00EF5C72"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7C24BE20"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A6A8C" w:rsidRPr="00B74251" w14:paraId="7309D7A4" w14:textId="77777777" w:rsidTr="007F7AC7">
        <w:tc>
          <w:tcPr>
            <w:tcW w:w="2254" w:type="dxa"/>
          </w:tcPr>
          <w:p w14:paraId="6E2F976B" w14:textId="77777777" w:rsidR="00EA6A8C"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Street / St. Machar Drive roundabout removal</w:t>
            </w:r>
          </w:p>
        </w:tc>
        <w:tc>
          <w:tcPr>
            <w:tcW w:w="2254" w:type="dxa"/>
          </w:tcPr>
          <w:p w14:paraId="32D0D0D1" w14:textId="71510B95" w:rsidR="00EA6A8C" w:rsidRPr="00B74251" w:rsidRDefault="006A15E8"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FE7BFF7" w14:textId="45B05C8C" w:rsidR="00EA6A8C" w:rsidRPr="00B74251" w:rsidRDefault="00EF5C72"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48BC18A2" w14:textId="77777777" w:rsidR="00EA6A8C" w:rsidRPr="00B74251" w:rsidRDefault="00EA6A8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00567" w:rsidRPr="00B74251" w14:paraId="5E8BFC30" w14:textId="77777777" w:rsidTr="007F7AC7">
        <w:tc>
          <w:tcPr>
            <w:tcW w:w="2254" w:type="dxa"/>
          </w:tcPr>
          <w:p w14:paraId="553849A8" w14:textId="18F2505C" w:rsidR="00600567" w:rsidRDefault="00600567"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Torry to City Centre</w:t>
            </w:r>
          </w:p>
        </w:tc>
        <w:tc>
          <w:tcPr>
            <w:tcW w:w="2254" w:type="dxa"/>
          </w:tcPr>
          <w:p w14:paraId="6B6E8AE5" w14:textId="1873ECBD" w:rsidR="00600567" w:rsidRDefault="002435F5"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AD35D5E" w14:textId="1A79D238" w:rsidR="00600567" w:rsidRDefault="002435F5"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69B1A175" w14:textId="03EA1ED6" w:rsidR="00600567" w:rsidRPr="00B74251" w:rsidRDefault="002435F5"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corridor was identified through the </w:t>
            </w:r>
            <w:r w:rsidR="00EC36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rigin and Destination survey and will be </w:t>
            </w:r>
            <w:r w:rsidR="00750E7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prioritised in line with the criteria set out in the survey.</w:t>
            </w:r>
          </w:p>
        </w:tc>
      </w:tr>
      <w:tr w:rsidR="00EC36A0" w:rsidRPr="00B74251" w14:paraId="18E32047" w14:textId="77777777" w:rsidTr="007F7AC7">
        <w:tc>
          <w:tcPr>
            <w:tcW w:w="2254" w:type="dxa"/>
          </w:tcPr>
          <w:p w14:paraId="78B7F580" w14:textId="71C358A7" w:rsidR="00EC36A0" w:rsidRDefault="001B5B1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Cults</w:t>
            </w:r>
            <w:r w:rsidR="00EC36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City Centre</w:t>
            </w:r>
          </w:p>
        </w:tc>
        <w:tc>
          <w:tcPr>
            <w:tcW w:w="2254" w:type="dxa"/>
          </w:tcPr>
          <w:p w14:paraId="44521ED8" w14:textId="4F745CA6" w:rsidR="00EC36A0" w:rsidRDefault="00EC36A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D761B50" w14:textId="7D68BCF9" w:rsidR="00EC36A0" w:rsidRDefault="00EC36A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5702938B" w14:textId="6BA57F7D" w:rsidR="00EC36A0" w:rsidRPr="00B74251" w:rsidRDefault="00EC36A0"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corridor was identified through the Origin and Destination survey and will be prioritised in line with the criteria set out in the survey.</w:t>
            </w:r>
          </w:p>
        </w:tc>
      </w:tr>
      <w:tr w:rsidR="00DE5E02" w:rsidRPr="00B74251" w14:paraId="12B591B6" w14:textId="77777777" w:rsidTr="007F7AC7">
        <w:tc>
          <w:tcPr>
            <w:tcW w:w="2254" w:type="dxa"/>
          </w:tcPr>
          <w:p w14:paraId="0A5A44EB" w14:textId="529B32A5" w:rsidR="00DE5E02" w:rsidRDefault="001A7DF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Peterculter to City Centre</w:t>
            </w:r>
          </w:p>
        </w:tc>
        <w:tc>
          <w:tcPr>
            <w:tcW w:w="2254" w:type="dxa"/>
          </w:tcPr>
          <w:p w14:paraId="4412A631" w14:textId="062FDF8D" w:rsidR="00DE5E02" w:rsidRDefault="001A7DF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A7E6FD5" w14:textId="445F59AF" w:rsidR="00DE5E02" w:rsidRDefault="001A7DFC"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7F950389" w14:textId="1F34A2CB" w:rsidR="00DE5E02" w:rsidRPr="00B74251" w:rsidRDefault="001F5004"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A93 corridor in this are</w:t>
            </w:r>
            <w:r w:rsidR="00674D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4D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identified through the Origin and Destination survey and will be prioritised in line with </w:t>
            </w:r>
            <w:r w:rsidR="00674DF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criteria set out in the survey.</w:t>
            </w:r>
          </w:p>
        </w:tc>
      </w:tr>
      <w:tr w:rsidR="007C7A2A" w:rsidRPr="00B74251" w14:paraId="147958A3" w14:textId="77777777" w:rsidTr="007F7AC7">
        <w:tc>
          <w:tcPr>
            <w:tcW w:w="2254" w:type="dxa"/>
          </w:tcPr>
          <w:p w14:paraId="70AC3631" w14:textId="5EA50173" w:rsidR="007C7A2A" w:rsidRDefault="009B74AF"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Bridge of Don to Beach</w:t>
            </w:r>
          </w:p>
        </w:tc>
        <w:tc>
          <w:tcPr>
            <w:tcW w:w="2254" w:type="dxa"/>
          </w:tcPr>
          <w:p w14:paraId="19A7E91E" w14:textId="055D71F2" w:rsidR="007C7A2A" w:rsidRDefault="009B74AF"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59A6EC5A" w14:textId="0D082688" w:rsidR="007C7A2A" w:rsidRDefault="009B74AF"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73C62B55" w14:textId="2A392908" w:rsidR="007C7A2A" w:rsidRPr="00B74251" w:rsidRDefault="009B74AF"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area </w:t>
            </w:r>
            <w:r w:rsidR="00E204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around King Street between </w:t>
            </w:r>
            <w:r w:rsidR="00B343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 Aberdeen and the city centre, includes the university </w:t>
            </w:r>
            <w:r w:rsidR="001601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was identified in the Origin and Destination survey as a busy corridor.</w:t>
            </w:r>
          </w:p>
        </w:tc>
      </w:tr>
      <w:tr w:rsidR="00A01ED0" w:rsidRPr="00B74251" w14:paraId="19869B6E" w14:textId="77777777" w:rsidTr="007F7AC7">
        <w:tc>
          <w:tcPr>
            <w:tcW w:w="2254" w:type="dxa"/>
          </w:tcPr>
          <w:p w14:paraId="2C3B5346" w14:textId="17E62B91" w:rsidR="00A01ED0" w:rsidRDefault="0021289A"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Mastrick to </w:t>
            </w:r>
            <w:r w:rsidR="001435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 and Tillydrone</w:t>
            </w:r>
          </w:p>
        </w:tc>
        <w:tc>
          <w:tcPr>
            <w:tcW w:w="2254" w:type="dxa"/>
          </w:tcPr>
          <w:p w14:paraId="7AF666E3" w14:textId="37BB6991" w:rsidR="00A01ED0" w:rsidRDefault="00143561"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59D61716" w14:textId="0DA34EE6" w:rsidR="00A01ED0" w:rsidRDefault="00143561"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5409451" w14:textId="3DA7821D" w:rsidR="00A01ED0" w:rsidRPr="00B74251" w:rsidRDefault="001E66A7"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health corridor</w:t>
            </w:r>
            <w:r w:rsidR="008C6D7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part of Origin and Destination survey</w:t>
            </w:r>
          </w:p>
        </w:tc>
      </w:tr>
      <w:tr w:rsidR="006D0FE5" w:rsidRPr="00B74251" w14:paraId="69C78927" w14:textId="77777777" w:rsidTr="007F7AC7">
        <w:tc>
          <w:tcPr>
            <w:tcW w:w="2254" w:type="dxa"/>
          </w:tcPr>
          <w:p w14:paraId="7D79559F" w14:textId="00CD16E0" w:rsidR="006D0FE5" w:rsidRDefault="003A2096"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Holburn Street corridor</w:t>
            </w:r>
          </w:p>
        </w:tc>
        <w:tc>
          <w:tcPr>
            <w:tcW w:w="2254" w:type="dxa"/>
          </w:tcPr>
          <w:p w14:paraId="32D6B604" w14:textId="0AC937EB" w:rsidR="006D0FE5" w:rsidRDefault="003A2096"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21177AA" w14:textId="7816959A" w:rsidR="006D0FE5" w:rsidRDefault="003A2096"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2328A826" w14:textId="3BFB0E9B" w:rsidR="006D0FE5" w:rsidRPr="00B74251" w:rsidRDefault="000134C5"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w:t>
            </w:r>
            <w:r w:rsidR="00AF5C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route </w:t>
            </w:r>
            <w:r w:rsidR="00887E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between city centre</w:t>
            </w:r>
            <w:r w:rsidR="005C65E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George Str</w:t>
            </w:r>
            <w:r w:rsidR="0067471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w:t>
            </w:r>
            <w:r w:rsidR="00887E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Garthdee </w:t>
            </w:r>
            <w:r w:rsidR="004930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particularly for students as RGU sits in this corridor</w:t>
            </w:r>
          </w:p>
        </w:tc>
      </w:tr>
      <w:tr w:rsidR="00FD4F54" w:rsidRPr="00B74251" w14:paraId="1FF8BCD0" w14:textId="77777777" w:rsidTr="007F7AC7">
        <w:tc>
          <w:tcPr>
            <w:tcW w:w="2254" w:type="dxa"/>
          </w:tcPr>
          <w:p w14:paraId="4FCCE236" w14:textId="19B11521" w:rsidR="00FD4F54" w:rsidRDefault="007A2D74"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 Street</w:t>
            </w:r>
            <w:r w:rsidR="008143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corridor</w:t>
            </w:r>
          </w:p>
        </w:tc>
        <w:tc>
          <w:tcPr>
            <w:tcW w:w="2254" w:type="dxa"/>
          </w:tcPr>
          <w:p w14:paraId="020F0EC2" w14:textId="2B5F063B" w:rsidR="00FD4F54" w:rsidRDefault="00814306"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6B5D37D" w14:textId="7629094C" w:rsidR="00FD4F54" w:rsidRDefault="00814306"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587F1FED" w14:textId="1FA418C5" w:rsidR="00FD4F54" w:rsidRPr="00B74251" w:rsidRDefault="006F4821"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especia</w:t>
            </w:r>
            <w:r w:rsidR="005408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lly between Mounthooly and the River Don</w:t>
            </w:r>
            <w:r w:rsidR="00EA51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between Seaton and </w:t>
            </w:r>
            <w:r w:rsidR="009C6A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A51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owis</w:t>
            </w:r>
          </w:p>
        </w:tc>
      </w:tr>
      <w:tr w:rsidR="00C73639" w:rsidRPr="00B74251" w14:paraId="26174E7E" w14:textId="77777777" w:rsidTr="007F7AC7">
        <w:tc>
          <w:tcPr>
            <w:tcW w:w="2254" w:type="dxa"/>
          </w:tcPr>
          <w:p w14:paraId="1D57DECB" w14:textId="0FE9620C" w:rsidR="00C73639" w:rsidRDefault="00C73639"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Bedford Road</w:t>
            </w:r>
            <w:r w:rsidR="00A261A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Machar Drive corridor</w:t>
            </w:r>
          </w:p>
        </w:tc>
        <w:tc>
          <w:tcPr>
            <w:tcW w:w="2254" w:type="dxa"/>
          </w:tcPr>
          <w:p w14:paraId="4F0AE30B" w14:textId="3095531C" w:rsidR="00C73639" w:rsidRDefault="00A261A5"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6FB4F9E8" w14:textId="70DCC980" w:rsidR="00C73639" w:rsidRDefault="0008448D"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CE41C1D" w14:textId="0E64A59E" w:rsidR="00C73639" w:rsidRPr="00B74251" w:rsidRDefault="00181D53"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Identified as busiest movement in the city in </w:t>
            </w:r>
            <w:r w:rsidR="0002644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 and Destination survey</w:t>
            </w:r>
          </w:p>
        </w:tc>
      </w:tr>
      <w:tr w:rsidR="0094698A" w:rsidRPr="00B74251" w14:paraId="7C30EBB4" w14:textId="77777777" w:rsidTr="007F7AC7">
        <w:tc>
          <w:tcPr>
            <w:tcW w:w="2254" w:type="dxa"/>
          </w:tcPr>
          <w:p w14:paraId="118C5B96" w14:textId="5C86004D" w:rsidR="0094698A" w:rsidRDefault="0094698A"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A96 corridor</w:t>
            </w:r>
          </w:p>
        </w:tc>
        <w:tc>
          <w:tcPr>
            <w:tcW w:w="2254" w:type="dxa"/>
          </w:tcPr>
          <w:p w14:paraId="50A23CAB" w14:textId="6A104F11" w:rsidR="0094698A" w:rsidRDefault="0094698A"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AFE4848" w14:textId="4FBBEFD1" w:rsidR="0094698A" w:rsidRDefault="0094698A"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827DC09" w14:textId="3269D0D0" w:rsidR="0094698A" w:rsidRPr="00B74251" w:rsidRDefault="00EA3F9E"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Bucksburn North was identified </w:t>
            </w:r>
            <w:r w:rsidR="002317F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second most popular O&amp;D destination in the Origin and Destination survey</w:t>
            </w:r>
          </w:p>
        </w:tc>
      </w:tr>
      <w:tr w:rsidR="006C54E4" w:rsidRPr="00B74251" w14:paraId="6024CCBF" w14:textId="77777777" w:rsidTr="007F7AC7">
        <w:tc>
          <w:tcPr>
            <w:tcW w:w="2254" w:type="dxa"/>
          </w:tcPr>
          <w:p w14:paraId="68DBF7D3" w14:textId="6E0349A0" w:rsidR="006C54E4" w:rsidRDefault="00952C7E"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Midstocket Road</w:t>
            </w:r>
          </w:p>
        </w:tc>
        <w:tc>
          <w:tcPr>
            <w:tcW w:w="2254" w:type="dxa"/>
          </w:tcPr>
          <w:p w14:paraId="59BF50F0" w14:textId="7396E049" w:rsidR="006C54E4" w:rsidRDefault="00093193"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B90E79F" w14:textId="5792DDC1" w:rsidR="006C54E4" w:rsidRDefault="00093193"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21128FD6" w14:textId="2A83630B" w:rsidR="006C54E4" w:rsidRPr="00B74251" w:rsidRDefault="00C942D1" w:rsidP="007F7AC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752B7E" w:rsidRPr="00B74251" w14:paraId="047740FE" w14:textId="77777777" w:rsidTr="007F7AC7">
        <w:tc>
          <w:tcPr>
            <w:tcW w:w="2254" w:type="dxa"/>
          </w:tcPr>
          <w:p w14:paraId="02CA2482" w14:textId="24F02731"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Tullos Road</w:t>
            </w:r>
          </w:p>
        </w:tc>
        <w:tc>
          <w:tcPr>
            <w:tcW w:w="2254" w:type="dxa"/>
          </w:tcPr>
          <w:p w14:paraId="1FE73CA3" w14:textId="0486A46A"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50DEF8B" w14:textId="38F5675E"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2AB6611" w14:textId="2824DBDA" w:rsidR="00752B7E" w:rsidRPr="00B74251"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752B7E" w:rsidRPr="00B74251" w14:paraId="0CEC77A9" w14:textId="77777777" w:rsidTr="007F7AC7">
        <w:tc>
          <w:tcPr>
            <w:tcW w:w="2254" w:type="dxa"/>
          </w:tcPr>
          <w:p w14:paraId="47873CE2" w14:textId="722280A6"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Southern Road</w:t>
            </w:r>
          </w:p>
        </w:tc>
        <w:tc>
          <w:tcPr>
            <w:tcW w:w="2254" w:type="dxa"/>
          </w:tcPr>
          <w:p w14:paraId="2A377256" w14:textId="7780A4A2"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2C2A049E" w14:textId="7DB98CF9"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62FFDDCA" w14:textId="4711A289" w:rsidR="00752B7E" w:rsidRPr="00B74251"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752B7E" w:rsidRPr="00B74251" w14:paraId="60DBAD31" w14:textId="77777777" w:rsidTr="007F7AC7">
        <w:tc>
          <w:tcPr>
            <w:tcW w:w="2254" w:type="dxa"/>
          </w:tcPr>
          <w:p w14:paraId="44683630" w14:textId="732B4CFA"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Street</w:t>
            </w:r>
          </w:p>
        </w:tc>
        <w:tc>
          <w:tcPr>
            <w:tcW w:w="2254" w:type="dxa"/>
          </w:tcPr>
          <w:p w14:paraId="6CF3A78D" w14:textId="11DFCE35"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5A6FBD70" w14:textId="19605B88"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BC35D37" w14:textId="1342AD75" w:rsidR="00752B7E" w:rsidRPr="00B74251"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752B7E" w:rsidRPr="00B74251" w14:paraId="476BE256" w14:textId="77777777" w:rsidTr="007F7AC7">
        <w:tc>
          <w:tcPr>
            <w:tcW w:w="2254" w:type="dxa"/>
          </w:tcPr>
          <w:p w14:paraId="4D137EAE" w14:textId="4B9D62F4"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 Street</w:t>
            </w:r>
          </w:p>
        </w:tc>
        <w:tc>
          <w:tcPr>
            <w:tcW w:w="2254" w:type="dxa"/>
          </w:tcPr>
          <w:p w14:paraId="7FEFB8D1" w14:textId="00FD4B9C"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2A922170" w14:textId="305F0A61" w:rsidR="00752B7E"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431994BD" w14:textId="37CA9C04" w:rsidR="00752B7E" w:rsidRPr="00B74251" w:rsidRDefault="00752B7E" w:rsidP="00752B7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286223" w:rsidRPr="00B74251" w14:paraId="0872553A" w14:textId="77777777" w:rsidTr="007F7AC7">
        <w:tc>
          <w:tcPr>
            <w:tcW w:w="2254" w:type="dxa"/>
          </w:tcPr>
          <w:p w14:paraId="476EF464" w14:textId="7446DA40"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Queens Road (B9119)</w:t>
            </w:r>
          </w:p>
        </w:tc>
        <w:tc>
          <w:tcPr>
            <w:tcW w:w="2254" w:type="dxa"/>
          </w:tcPr>
          <w:p w14:paraId="06A279B9" w14:textId="42DE539A"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22245612" w14:textId="3419365A"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6706BC4A" w14:textId="7B1A339B"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as a major route in Origin and Destination survey</w:t>
            </w:r>
          </w:p>
        </w:tc>
      </w:tr>
      <w:tr w:rsidR="00286223" w:rsidRPr="00B74251" w14:paraId="5C51E440" w14:textId="77777777" w:rsidTr="007F7AC7">
        <w:tc>
          <w:tcPr>
            <w:tcW w:w="2254" w:type="dxa"/>
          </w:tcPr>
          <w:p w14:paraId="5BA291C8" w14:textId="77777777"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calming / 20mph zones roll out</w:t>
            </w:r>
          </w:p>
        </w:tc>
        <w:tc>
          <w:tcPr>
            <w:tcW w:w="2254" w:type="dxa"/>
          </w:tcPr>
          <w:p w14:paraId="06BF9262" w14:textId="22505CD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Management and Road Safety (TM&amp;RS)</w:t>
            </w:r>
          </w:p>
        </w:tc>
        <w:tc>
          <w:tcPr>
            <w:tcW w:w="2254" w:type="dxa"/>
          </w:tcPr>
          <w:p w14:paraId="7E5F5C37" w14:textId="0C4EDAE1"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2B61A70A" w14:textId="7777777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6223" w:rsidRPr="00B74251" w14:paraId="380C9341" w14:textId="77777777" w:rsidTr="007F7AC7">
        <w:tc>
          <w:tcPr>
            <w:tcW w:w="2254" w:type="dxa"/>
          </w:tcPr>
          <w:p w14:paraId="4CAE5F3D" w14:textId="77777777"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 City Connections</w:t>
            </w:r>
          </w:p>
        </w:tc>
        <w:tc>
          <w:tcPr>
            <w:tcW w:w="2254" w:type="dxa"/>
          </w:tcPr>
          <w:p w14:paraId="588887E4" w14:textId="5880FDF8"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8D222C7" w14:textId="65305ED1"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008CE3D2" w14:textId="7777777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6223" w:rsidRPr="00B74251" w14:paraId="5BBA69EC" w14:textId="77777777" w:rsidTr="007F7AC7">
        <w:tc>
          <w:tcPr>
            <w:tcW w:w="2254" w:type="dxa"/>
          </w:tcPr>
          <w:p w14:paraId="557A05A5" w14:textId="77777777"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A92 Murcar North</w:t>
            </w:r>
          </w:p>
        </w:tc>
        <w:tc>
          <w:tcPr>
            <w:tcW w:w="2254" w:type="dxa"/>
          </w:tcPr>
          <w:p w14:paraId="453778DC" w14:textId="6F67EFDC"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C247BAA" w14:textId="6E26C74B"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1EA9309B" w14:textId="7777777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6223" w:rsidRPr="00B74251" w14:paraId="3E18BAEE" w14:textId="77777777" w:rsidTr="007F7AC7">
        <w:tc>
          <w:tcPr>
            <w:tcW w:w="2254" w:type="dxa"/>
          </w:tcPr>
          <w:p w14:paraId="197E64BE" w14:textId="77777777"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A92 parkway</w:t>
            </w:r>
          </w:p>
        </w:tc>
        <w:tc>
          <w:tcPr>
            <w:tcW w:w="2254" w:type="dxa"/>
          </w:tcPr>
          <w:p w14:paraId="20EB96FB" w14:textId="1D0F77BA"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90BD961" w14:textId="16CEE45F"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269F0893" w14:textId="7777777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86223" w:rsidRPr="00B74251" w14:paraId="0FF2C026" w14:textId="77777777" w:rsidTr="007F7AC7">
        <w:tc>
          <w:tcPr>
            <w:tcW w:w="2254" w:type="dxa"/>
          </w:tcPr>
          <w:p w14:paraId="55C819E5" w14:textId="77777777" w:rsidR="00286223"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Airport Road to Dyce Drive</w:t>
            </w:r>
          </w:p>
        </w:tc>
        <w:tc>
          <w:tcPr>
            <w:tcW w:w="2254" w:type="dxa"/>
          </w:tcPr>
          <w:p w14:paraId="7896536F" w14:textId="2F5821DF"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3A0BC315" w14:textId="41ADD7C1"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7047DCE9" w14:textId="77777777" w:rsidR="00286223" w:rsidRPr="00B74251" w:rsidRDefault="00286223" w:rsidP="0028622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6CE0850A" w14:textId="77777777" w:rsidR="00EA6A8C" w:rsidRDefault="00EA6A8C" w:rsidP="00EA6A8C"/>
    <w:p w14:paraId="58835AD1" w14:textId="1708E764" w:rsidR="00A17FBB" w:rsidRPr="00190EA1" w:rsidRDefault="00FB21EE" w:rsidP="00E70174">
      <w:pPr>
        <w:rPr>
          <w:b/>
          <w:bCs/>
          <w:u w:val="single"/>
        </w:rPr>
      </w:pPr>
      <w:r w:rsidRPr="00190EA1">
        <w:rPr>
          <w:b/>
          <w:bCs/>
          <w:u w:val="single"/>
        </w:rPr>
        <w:t>Behaviour Change Projects</w:t>
      </w:r>
    </w:p>
    <w:tbl>
      <w:tblPr>
        <w:tblStyle w:val="TableGrid"/>
        <w:tblW w:w="0" w:type="auto"/>
        <w:tblLook w:val="04A0" w:firstRow="1" w:lastRow="0" w:firstColumn="1" w:lastColumn="0" w:noHBand="0" w:noVBand="1"/>
      </w:tblPr>
      <w:tblGrid>
        <w:gridCol w:w="2254"/>
        <w:gridCol w:w="2254"/>
        <w:gridCol w:w="2254"/>
        <w:gridCol w:w="2254"/>
      </w:tblGrid>
      <w:tr w:rsidR="00FB21EE" w:rsidRPr="004D60A8" w14:paraId="0C300930" w14:textId="77777777" w:rsidTr="00AB7CD3">
        <w:tc>
          <w:tcPr>
            <w:tcW w:w="2254" w:type="dxa"/>
            <w:shd w:val="clear" w:color="auto" w:fill="70AD47" w:themeFill="accent6"/>
          </w:tcPr>
          <w:p w14:paraId="5FD442B9" w14:textId="77777777" w:rsidR="00FB21EE" w:rsidRPr="00B74251" w:rsidRDefault="00FB21EE"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tc>
        <w:tc>
          <w:tcPr>
            <w:tcW w:w="2254" w:type="dxa"/>
            <w:shd w:val="clear" w:color="auto" w:fill="70AD47" w:themeFill="accent6"/>
          </w:tcPr>
          <w:p w14:paraId="6D109D87" w14:textId="77777777" w:rsidR="00FB21EE" w:rsidRPr="00B74251" w:rsidRDefault="00FB21EE"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p>
        </w:tc>
        <w:tc>
          <w:tcPr>
            <w:tcW w:w="2254" w:type="dxa"/>
            <w:shd w:val="clear" w:color="auto" w:fill="70AD47" w:themeFill="accent6"/>
          </w:tcPr>
          <w:p w14:paraId="31783A95" w14:textId="77777777" w:rsidR="00FB21EE" w:rsidRPr="00B74251" w:rsidRDefault="00FB21EE"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Timescale</w:t>
            </w:r>
          </w:p>
        </w:tc>
        <w:tc>
          <w:tcPr>
            <w:tcW w:w="2254" w:type="dxa"/>
            <w:shd w:val="clear" w:color="auto" w:fill="70AD47" w:themeFill="accent6"/>
          </w:tcPr>
          <w:p w14:paraId="6C6C2764" w14:textId="77777777" w:rsidR="00FB21EE" w:rsidRPr="00B74251" w:rsidRDefault="00FB21EE"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Status</w:t>
            </w:r>
          </w:p>
        </w:tc>
      </w:tr>
      <w:tr w:rsidR="00FB21EE" w:rsidRPr="00B74251" w14:paraId="10184A66" w14:textId="77777777" w:rsidTr="00AB7CD3">
        <w:tc>
          <w:tcPr>
            <w:tcW w:w="2254" w:type="dxa"/>
          </w:tcPr>
          <w:p w14:paraId="3F45EBDC"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Bike Hire Scheme</w:t>
            </w:r>
          </w:p>
        </w:tc>
        <w:tc>
          <w:tcPr>
            <w:tcW w:w="2254" w:type="dxa"/>
          </w:tcPr>
          <w:p w14:paraId="787631F5"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69677871"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p>
        </w:tc>
        <w:tc>
          <w:tcPr>
            <w:tcW w:w="2254" w:type="dxa"/>
          </w:tcPr>
          <w:p w14:paraId="41846B61"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Tenders invited to run scheme on a commercial basis</w:t>
            </w:r>
          </w:p>
        </w:tc>
      </w:tr>
      <w:tr w:rsidR="00FB21EE" w:rsidRPr="00B74251" w14:paraId="7646D448" w14:textId="77777777" w:rsidTr="00AB7CD3">
        <w:tc>
          <w:tcPr>
            <w:tcW w:w="2254" w:type="dxa"/>
          </w:tcPr>
          <w:p w14:paraId="0EEADC96"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Bike Scheme</w:t>
            </w:r>
          </w:p>
        </w:tc>
        <w:tc>
          <w:tcPr>
            <w:tcW w:w="2254" w:type="dxa"/>
          </w:tcPr>
          <w:p w14:paraId="631D1C70"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6ED8EC7F"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2254" w:type="dxa"/>
          </w:tcPr>
          <w:p w14:paraId="12F5AEFD"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FB21EE" w:rsidRPr="00B74251" w14:paraId="1BD81EF2" w14:textId="77777777" w:rsidTr="00AB7CD3">
        <w:tc>
          <w:tcPr>
            <w:tcW w:w="2254" w:type="dxa"/>
          </w:tcPr>
          <w:p w14:paraId="164ACD16"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Smarter Choices, Smarter Places (SCSP)</w:t>
            </w:r>
          </w:p>
        </w:tc>
        <w:tc>
          <w:tcPr>
            <w:tcW w:w="2254" w:type="dxa"/>
          </w:tcPr>
          <w:p w14:paraId="4EAA9371"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0E736B6"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412AA3BB"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with SCSP projects subject to funding stream continuing. </w:t>
            </w:r>
          </w:p>
        </w:tc>
      </w:tr>
      <w:tr w:rsidR="00FB21EE" w:rsidRPr="00B74251" w14:paraId="5F61A691" w14:textId="77777777" w:rsidTr="00AB7CD3">
        <w:tc>
          <w:tcPr>
            <w:tcW w:w="2254" w:type="dxa"/>
          </w:tcPr>
          <w:p w14:paraId="4D27D8F8"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Travel Plan Guidance</w:t>
            </w:r>
          </w:p>
        </w:tc>
        <w:tc>
          <w:tcPr>
            <w:tcW w:w="2254" w:type="dxa"/>
          </w:tcPr>
          <w:p w14:paraId="0CBB7EA2"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FF5CCD8"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63C03297"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 guidance to reflect current national policies and guidance </w:t>
            </w:r>
          </w:p>
        </w:tc>
      </w:tr>
      <w:tr w:rsidR="00FB21EE" w:rsidRPr="00B74251" w14:paraId="0D2F4241" w14:textId="77777777" w:rsidTr="00AB7CD3">
        <w:tc>
          <w:tcPr>
            <w:tcW w:w="2254" w:type="dxa"/>
          </w:tcPr>
          <w:p w14:paraId="77CAC99F" w14:textId="77777777" w:rsidR="00FB21EE"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 of Getabout brand</w:t>
            </w:r>
          </w:p>
        </w:tc>
        <w:tc>
          <w:tcPr>
            <w:tcW w:w="2254" w:type="dxa"/>
          </w:tcPr>
          <w:p w14:paraId="39A5D9A4"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Getabout partnership</w:t>
            </w:r>
          </w:p>
        </w:tc>
        <w:tc>
          <w:tcPr>
            <w:tcW w:w="2254" w:type="dxa"/>
          </w:tcPr>
          <w:p w14:paraId="2A9B2C3D"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1DFCFAD3"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 to work with partners to promote Getabout brand and promote active travel.</w:t>
            </w:r>
          </w:p>
        </w:tc>
      </w:tr>
      <w:tr w:rsidR="00FB21EE" w:rsidRPr="00B74251" w14:paraId="2233D744" w14:textId="77777777" w:rsidTr="00AB7CD3">
        <w:tc>
          <w:tcPr>
            <w:tcW w:w="2254" w:type="dxa"/>
          </w:tcPr>
          <w:p w14:paraId="1EC03332" w14:textId="77777777" w:rsidR="00FB21EE"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Bike Life</w:t>
            </w:r>
          </w:p>
        </w:tc>
        <w:tc>
          <w:tcPr>
            <w:tcW w:w="2254" w:type="dxa"/>
          </w:tcPr>
          <w:p w14:paraId="4E78CA8C"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4" w:type="dxa"/>
          </w:tcPr>
          <w:p w14:paraId="0AFF3E58"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4" w:type="dxa"/>
          </w:tcPr>
          <w:p w14:paraId="7D077581" w14:textId="77777777" w:rsidR="00FB21EE" w:rsidRPr="00B74251" w:rsidRDefault="00FB21EE"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A59681F" w14:textId="594390BD" w:rsidR="00A452E2" w:rsidRDefault="00A452E2" w:rsidP="00E70174">
      <w:pPr>
        <w:rPr>
          <w:b/>
          <w:bCs/>
          <w:u w:val="single"/>
        </w:rPr>
      </w:pPr>
    </w:p>
    <w:p w14:paraId="101486FE" w14:textId="13138691" w:rsidR="00286223" w:rsidRDefault="00286223" w:rsidP="00E70174">
      <w:pPr>
        <w:rPr>
          <w:b/>
          <w:bCs/>
          <w:u w:val="single"/>
        </w:rPr>
      </w:pPr>
    </w:p>
    <w:p w14:paraId="6F1E1ABA" w14:textId="77777777" w:rsidR="00286223" w:rsidRDefault="00286223" w:rsidP="00E70174">
      <w:pPr>
        <w:rPr>
          <w:b/>
          <w:bCs/>
          <w:u w:val="single"/>
        </w:rPr>
      </w:pPr>
    </w:p>
    <w:p w14:paraId="562DC1F6" w14:textId="22FC2370" w:rsidR="008022B9" w:rsidRPr="00286A73" w:rsidRDefault="008022B9" w:rsidP="00E70174">
      <w:pPr>
        <w:rPr>
          <w:b/>
          <w:bCs/>
          <w:u w:val="single"/>
        </w:rPr>
      </w:pPr>
      <w:r w:rsidRPr="00286A73">
        <w:rPr>
          <w:b/>
          <w:bCs/>
          <w:u w:val="single"/>
        </w:rPr>
        <w:lastRenderedPageBreak/>
        <w:t>Comple</w:t>
      </w:r>
      <w:r w:rsidR="0021776D" w:rsidRPr="00286A73">
        <w:rPr>
          <w:b/>
          <w:bCs/>
          <w:u w:val="single"/>
        </w:rPr>
        <w:t>mentary Measures</w:t>
      </w:r>
    </w:p>
    <w:tbl>
      <w:tblPr>
        <w:tblStyle w:val="TableGrid"/>
        <w:tblW w:w="0" w:type="auto"/>
        <w:tblLook w:val="04A0" w:firstRow="1" w:lastRow="0" w:firstColumn="1" w:lastColumn="0" w:noHBand="0" w:noVBand="1"/>
      </w:tblPr>
      <w:tblGrid>
        <w:gridCol w:w="2254"/>
        <w:gridCol w:w="2254"/>
        <w:gridCol w:w="2254"/>
        <w:gridCol w:w="2254"/>
      </w:tblGrid>
      <w:tr w:rsidR="0021776D" w:rsidRPr="004D60A8" w14:paraId="40F60C2D" w14:textId="77777777" w:rsidTr="00AB7CD3">
        <w:tc>
          <w:tcPr>
            <w:tcW w:w="2254" w:type="dxa"/>
            <w:shd w:val="clear" w:color="auto" w:fill="70AD47" w:themeFill="accent6"/>
          </w:tcPr>
          <w:p w14:paraId="67FCDABE" w14:textId="77777777" w:rsidR="0021776D" w:rsidRPr="00B74251" w:rsidRDefault="0021776D"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tc>
        <w:tc>
          <w:tcPr>
            <w:tcW w:w="2254" w:type="dxa"/>
            <w:shd w:val="clear" w:color="auto" w:fill="70AD47" w:themeFill="accent6"/>
          </w:tcPr>
          <w:p w14:paraId="6A6096B1" w14:textId="77777777" w:rsidR="0021776D" w:rsidRPr="00B74251" w:rsidRDefault="0021776D"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p>
        </w:tc>
        <w:tc>
          <w:tcPr>
            <w:tcW w:w="2254" w:type="dxa"/>
            <w:shd w:val="clear" w:color="auto" w:fill="70AD47" w:themeFill="accent6"/>
          </w:tcPr>
          <w:p w14:paraId="1682052E" w14:textId="77777777" w:rsidR="0021776D" w:rsidRPr="00B74251" w:rsidRDefault="0021776D"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Timescale</w:t>
            </w:r>
          </w:p>
        </w:tc>
        <w:tc>
          <w:tcPr>
            <w:tcW w:w="2254" w:type="dxa"/>
            <w:shd w:val="clear" w:color="auto" w:fill="70AD47" w:themeFill="accent6"/>
          </w:tcPr>
          <w:p w14:paraId="150D7960" w14:textId="77777777" w:rsidR="0021776D" w:rsidRPr="00B74251" w:rsidRDefault="0021776D" w:rsidP="00AB7CD3">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Status</w:t>
            </w:r>
          </w:p>
        </w:tc>
      </w:tr>
      <w:tr w:rsidR="0021776D" w:rsidRPr="00B74251" w14:paraId="59528294" w14:textId="77777777" w:rsidTr="00AB7CD3">
        <w:tc>
          <w:tcPr>
            <w:tcW w:w="2254" w:type="dxa"/>
          </w:tcPr>
          <w:p w14:paraId="42FFEFC6"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Refresh of Regional Transport Strategy (RTS)</w:t>
            </w:r>
          </w:p>
        </w:tc>
        <w:tc>
          <w:tcPr>
            <w:tcW w:w="2254" w:type="dxa"/>
          </w:tcPr>
          <w:p w14:paraId="6F9E5FE2"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Nestrans</w:t>
            </w:r>
          </w:p>
        </w:tc>
        <w:tc>
          <w:tcPr>
            <w:tcW w:w="2254" w:type="dxa"/>
          </w:tcPr>
          <w:p w14:paraId="29D162F4"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60CDFC3C"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Refresh has been completed and work will now progress to deliver the strategy.</w:t>
            </w:r>
          </w:p>
        </w:tc>
      </w:tr>
      <w:tr w:rsidR="0021776D" w:rsidRPr="00B74251" w14:paraId="7891D744" w14:textId="77777777" w:rsidTr="00AB7CD3">
        <w:tc>
          <w:tcPr>
            <w:tcW w:w="2254" w:type="dxa"/>
          </w:tcPr>
          <w:p w14:paraId="4D686079"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Refresh of Local Transport Strategy (LTS)</w:t>
            </w:r>
          </w:p>
        </w:tc>
        <w:tc>
          <w:tcPr>
            <w:tcW w:w="2254" w:type="dxa"/>
          </w:tcPr>
          <w:p w14:paraId="3849F3B3"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25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816E98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7209AF2A"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LTS will be reviewed and updated to reflect current national, regional and local policies and strategies.</w:t>
            </w:r>
          </w:p>
        </w:tc>
      </w:tr>
      <w:tr w:rsidR="0021776D" w:rsidRPr="00B74251" w14:paraId="298DA0CD" w14:textId="77777777" w:rsidTr="00AB7CD3">
        <w:tc>
          <w:tcPr>
            <w:tcW w:w="2254" w:type="dxa"/>
          </w:tcPr>
          <w:p w14:paraId="0DFC330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Wayfinding </w:t>
            </w:r>
          </w:p>
        </w:tc>
        <w:tc>
          <w:tcPr>
            <w:tcW w:w="2254" w:type="dxa"/>
          </w:tcPr>
          <w:p w14:paraId="1F3E7FF7"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3BBFFA34"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2254" w:type="dxa"/>
          </w:tcPr>
          <w:p w14:paraId="4EEE5DB4"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completed and new signage being installed</w:t>
            </w:r>
          </w:p>
        </w:tc>
      </w:tr>
      <w:tr w:rsidR="0021776D" w:rsidRPr="00B74251" w14:paraId="3FA8EB49" w14:textId="77777777" w:rsidTr="00AB7CD3">
        <w:tc>
          <w:tcPr>
            <w:tcW w:w="2254" w:type="dxa"/>
          </w:tcPr>
          <w:p w14:paraId="395EAD3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Aberdeen South Harbour (ASH) Access study</w:t>
            </w:r>
          </w:p>
        </w:tc>
        <w:tc>
          <w:tcPr>
            <w:tcW w:w="2254" w:type="dxa"/>
          </w:tcPr>
          <w:p w14:paraId="0028018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9CF7D20"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47FFE960"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will be completed and work will start to deliver the recommendations of the study.</w:t>
            </w:r>
          </w:p>
        </w:tc>
      </w:tr>
      <w:tr w:rsidR="0021776D" w:rsidRPr="00B74251" w14:paraId="56897F91" w14:textId="77777777" w:rsidTr="00AB7CD3">
        <w:tc>
          <w:tcPr>
            <w:tcW w:w="2254" w:type="dxa"/>
          </w:tcPr>
          <w:p w14:paraId="4E5732A6"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Centre Masterplan (CCMP)</w:t>
            </w:r>
          </w:p>
        </w:tc>
        <w:tc>
          <w:tcPr>
            <w:tcW w:w="2254" w:type="dxa"/>
          </w:tcPr>
          <w:p w14:paraId="023EF010"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438C3C8D"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75FBC38A"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 work to deliver the CCMP</w:t>
            </w:r>
          </w:p>
        </w:tc>
      </w:tr>
      <w:tr w:rsidR="0021776D" w:rsidRPr="00B74251" w14:paraId="1217F059" w14:textId="77777777" w:rsidTr="00AB7CD3">
        <w:tc>
          <w:tcPr>
            <w:tcW w:w="2254" w:type="dxa"/>
          </w:tcPr>
          <w:p w14:paraId="73EFB005"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Sustainable Urban Mobility Plan (SUMP)</w:t>
            </w:r>
          </w:p>
        </w:tc>
        <w:tc>
          <w:tcPr>
            <w:tcW w:w="2254" w:type="dxa"/>
          </w:tcPr>
          <w:p w14:paraId="4D40A18F"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4382BA99"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2021-2026</w:t>
            </w:r>
          </w:p>
        </w:tc>
        <w:tc>
          <w:tcPr>
            <w:tcW w:w="2254" w:type="dxa"/>
          </w:tcPr>
          <w:p w14:paraId="093D5CA6"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 work to deliver the SUMP</w:t>
            </w:r>
          </w:p>
        </w:tc>
      </w:tr>
      <w:tr w:rsidR="0021776D" w:rsidRPr="00B74251" w14:paraId="1D10CA83" w14:textId="77777777" w:rsidTr="00AB7CD3">
        <w:tc>
          <w:tcPr>
            <w:tcW w:w="2254" w:type="dxa"/>
          </w:tcPr>
          <w:p w14:paraId="3B6C47F8"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supplementary Guidance on accessibility for new developments for new Local Development Plan (LDP)</w:t>
            </w:r>
          </w:p>
        </w:tc>
        <w:tc>
          <w:tcPr>
            <w:tcW w:w="2254" w:type="dxa"/>
          </w:tcPr>
          <w:p w14:paraId="4411D36E"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AE8F0BC"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55684AF7"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supplementary guidance to be produced to take into account new national and regional policies and aims and objectives of new ATAP</w:t>
            </w:r>
          </w:p>
        </w:tc>
      </w:tr>
      <w:tr w:rsidR="0021776D" w:rsidRPr="00B74251" w14:paraId="241AAF83" w14:textId="77777777" w:rsidTr="00AB7CD3">
        <w:tc>
          <w:tcPr>
            <w:tcW w:w="2254" w:type="dxa"/>
          </w:tcPr>
          <w:p w14:paraId="2835C2D5"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Emission Zone (LEZ)</w:t>
            </w:r>
          </w:p>
        </w:tc>
        <w:tc>
          <w:tcPr>
            <w:tcW w:w="2254" w:type="dxa"/>
          </w:tcPr>
          <w:p w14:paraId="3180248B"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1C06C70F"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2018-2022+</w:t>
            </w:r>
          </w:p>
        </w:tc>
        <w:tc>
          <w:tcPr>
            <w:tcW w:w="2254" w:type="dxa"/>
          </w:tcPr>
          <w:p w14:paraId="4B0F46C4"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Council is working towards the delivery of a LEZ in Aberdeen, an area where the most polluting vehicles will be restricted from entering. This will be support aspirations of the CCMP and the SUMP in terms of developing a more pleasant city centre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environment for walking and cycling. Detailed traffic modelling and public and stakeholder engagement on options is taking place in 2020, with a view to identifying a preferred option in 2021. </w:t>
            </w:r>
          </w:p>
        </w:tc>
      </w:tr>
      <w:tr w:rsidR="0021776D" w:rsidRPr="00B74251" w14:paraId="5153890B" w14:textId="77777777" w:rsidTr="00AB7CD3">
        <w:tc>
          <w:tcPr>
            <w:tcW w:w="2254" w:type="dxa"/>
          </w:tcPr>
          <w:p w14:paraId="3B0619C6"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Renewal of hydrogen bus fleet</w:t>
            </w:r>
          </w:p>
        </w:tc>
        <w:tc>
          <w:tcPr>
            <w:tcW w:w="2254" w:type="dxa"/>
          </w:tcPr>
          <w:p w14:paraId="74179A9E" w14:textId="747F085F" w:rsidR="0021776D" w:rsidRPr="00B74251" w:rsidRDefault="00475C7A"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Development (ED)</w:t>
            </w:r>
          </w:p>
        </w:tc>
        <w:tc>
          <w:tcPr>
            <w:tcW w:w="2254" w:type="dxa"/>
          </w:tcPr>
          <w:p w14:paraId="4893897F"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5F0EAEC4"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low carbon hydrogen buses on key city route to improve air quality and encourage more sustainable and active transport journeys</w:t>
            </w:r>
          </w:p>
        </w:tc>
      </w:tr>
      <w:tr w:rsidR="0021776D" w:rsidRPr="00B74251" w14:paraId="4CE91ABA" w14:textId="77777777" w:rsidTr="00AB7CD3">
        <w:tc>
          <w:tcPr>
            <w:tcW w:w="2254" w:type="dxa"/>
          </w:tcPr>
          <w:p w14:paraId="310945EC"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Electric Vehicle (EV) Framework</w:t>
            </w:r>
          </w:p>
        </w:tc>
        <w:tc>
          <w:tcPr>
            <w:tcW w:w="2254" w:type="dxa"/>
          </w:tcPr>
          <w:p w14:paraId="4BCC29A1"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7265D67C"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47E23A73"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 EV Framework which will help to encourage sustainable transport journeys and help to improve air quality within the city, thus creating a greater sense of place.</w:t>
            </w:r>
          </w:p>
        </w:tc>
      </w:tr>
      <w:tr w:rsidR="0021776D" w:rsidRPr="00B74251" w14:paraId="30FCB65F" w14:textId="77777777" w:rsidTr="00AB7CD3">
        <w:tc>
          <w:tcPr>
            <w:tcW w:w="2254" w:type="dxa"/>
          </w:tcPr>
          <w:p w14:paraId="25B34051"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Car Parking Framework</w:t>
            </w:r>
          </w:p>
        </w:tc>
        <w:tc>
          <w:tcPr>
            <w:tcW w:w="2254" w:type="dxa"/>
          </w:tcPr>
          <w:p w14:paraId="68B728BB"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55A28ECF"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254" w:type="dxa"/>
          </w:tcPr>
          <w:p w14:paraId="584D8539"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Produce a Car Parking Framework that allows for short journeys particularly within the city centre to be made by active travel, whilst still providing an appropriate level of parking provision within the city.</w:t>
            </w:r>
          </w:p>
        </w:tc>
      </w:tr>
      <w:tr w:rsidR="0021776D" w:rsidRPr="00B74251" w14:paraId="686D3DDC" w14:textId="77777777" w:rsidTr="00AB7CD3">
        <w:tc>
          <w:tcPr>
            <w:tcW w:w="2254" w:type="dxa"/>
          </w:tcPr>
          <w:p w14:paraId="0E4B4348"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Carry out multi-modal corridor studies on main corridors throughout city</w:t>
            </w:r>
          </w:p>
        </w:tc>
        <w:tc>
          <w:tcPr>
            <w:tcW w:w="2254" w:type="dxa"/>
          </w:tcPr>
          <w:p w14:paraId="7860D8D3"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366B154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451C4419"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will be carried out on a prioritised basis with the studies incorporating active travel measures as appropriate.</w:t>
            </w:r>
          </w:p>
        </w:tc>
      </w:tr>
      <w:tr w:rsidR="0021776D" w:rsidRPr="00B74251" w14:paraId="2B29D32B" w14:textId="77777777" w:rsidTr="00AB7CD3">
        <w:tc>
          <w:tcPr>
            <w:tcW w:w="2254" w:type="dxa"/>
          </w:tcPr>
          <w:p w14:paraId="41EB0567"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Implement Roads Hierarchy to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encourage walking and cycling</w:t>
            </w:r>
          </w:p>
        </w:tc>
        <w:tc>
          <w:tcPr>
            <w:tcW w:w="2254" w:type="dxa"/>
          </w:tcPr>
          <w:p w14:paraId="703B0A25"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TSAP</w:t>
            </w:r>
          </w:p>
        </w:tc>
        <w:tc>
          <w:tcPr>
            <w:tcW w:w="2254" w:type="dxa"/>
          </w:tcPr>
          <w:p w14:paraId="24012375"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c>
          <w:tcPr>
            <w:tcW w:w="2254" w:type="dxa"/>
          </w:tcPr>
          <w:p w14:paraId="5AB9F646"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will be carried out on a prioritised basis with the studies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incorporating active travel measures as appropriate.</w:t>
            </w:r>
          </w:p>
        </w:tc>
      </w:tr>
      <w:tr w:rsidR="0021776D" w:rsidRPr="00B74251" w14:paraId="6CB77E46" w14:textId="77777777" w:rsidTr="00AB7CD3">
        <w:tc>
          <w:tcPr>
            <w:tcW w:w="2254" w:type="dxa"/>
          </w:tcPr>
          <w:p w14:paraId="0D3E32D5"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Cycle Signage Audit and Action Plan</w:t>
            </w:r>
          </w:p>
        </w:tc>
        <w:tc>
          <w:tcPr>
            <w:tcW w:w="2254" w:type="dxa"/>
          </w:tcPr>
          <w:p w14:paraId="2630CE2D"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3962620D"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2020-2021</w:t>
            </w:r>
          </w:p>
        </w:tc>
        <w:tc>
          <w:tcPr>
            <w:tcW w:w="2254" w:type="dxa"/>
          </w:tcPr>
          <w:p w14:paraId="0E584E10"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 and action plan to improve cycle signage provision throughout the city</w:t>
            </w:r>
          </w:p>
        </w:tc>
      </w:tr>
      <w:tr w:rsidR="0021776D" w:rsidRPr="00B74251" w14:paraId="3DB13A35" w14:textId="77777777" w:rsidTr="00AB7CD3">
        <w:tc>
          <w:tcPr>
            <w:tcW w:w="2254" w:type="dxa"/>
          </w:tcPr>
          <w:p w14:paraId="567421B0"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Cycle Parking Audit and Action Plan</w:t>
            </w:r>
          </w:p>
        </w:tc>
        <w:tc>
          <w:tcPr>
            <w:tcW w:w="2254" w:type="dxa"/>
          </w:tcPr>
          <w:p w14:paraId="403D4A42"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TSAP</w:t>
            </w:r>
          </w:p>
        </w:tc>
        <w:tc>
          <w:tcPr>
            <w:tcW w:w="2254" w:type="dxa"/>
          </w:tcPr>
          <w:p w14:paraId="0A56A058"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tc>
        <w:tc>
          <w:tcPr>
            <w:tcW w:w="2254" w:type="dxa"/>
          </w:tcPr>
          <w:p w14:paraId="385205B1"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 and action plan to improve cycle parking provision throughout the city</w:t>
            </w:r>
          </w:p>
        </w:tc>
      </w:tr>
      <w:tr w:rsidR="0021776D" w:rsidRPr="00B74251" w14:paraId="11BC1050" w14:textId="77777777" w:rsidTr="00AB7CD3">
        <w:tc>
          <w:tcPr>
            <w:tcW w:w="2254" w:type="dxa"/>
          </w:tcPr>
          <w:p w14:paraId="3B7A4AFA" w14:textId="77777777" w:rsidR="0021776D"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 Road Safety Plan for Aberdeen City 2019-2022</w:t>
            </w:r>
          </w:p>
        </w:tc>
        <w:tc>
          <w:tcPr>
            <w:tcW w:w="2254" w:type="dxa"/>
          </w:tcPr>
          <w:p w14:paraId="5D9B385A" w14:textId="6212972A" w:rsidR="0021776D" w:rsidRPr="00B41CDA"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D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TM&amp;RS</w:t>
            </w:r>
          </w:p>
        </w:tc>
        <w:tc>
          <w:tcPr>
            <w:tcW w:w="2254" w:type="dxa"/>
          </w:tcPr>
          <w:p w14:paraId="26CDC53D"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2019-2022</w:t>
            </w:r>
          </w:p>
        </w:tc>
        <w:tc>
          <w:tcPr>
            <w:tcW w:w="2254" w:type="dxa"/>
          </w:tcPr>
          <w:p w14:paraId="3F148842" w14:textId="77777777" w:rsidR="0021776D" w:rsidRPr="00B74251" w:rsidRDefault="0021776D" w:rsidP="00AB7CD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Ongoing</w:t>
            </w:r>
          </w:p>
        </w:tc>
      </w:tr>
    </w:tbl>
    <w:p w14:paraId="2C58DC01" w14:textId="77777777" w:rsidR="0021776D" w:rsidRDefault="0021776D" w:rsidP="0030293A"/>
    <w:sectPr w:rsidR="0021776D" w:rsidSect="00B376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8AA7" w14:textId="77777777" w:rsidR="00BA5E8C" w:rsidRDefault="00BA5E8C" w:rsidP="00BC13C0">
      <w:pPr>
        <w:spacing w:after="0" w:line="240" w:lineRule="auto"/>
      </w:pPr>
      <w:r>
        <w:separator/>
      </w:r>
    </w:p>
  </w:endnote>
  <w:endnote w:type="continuationSeparator" w:id="0">
    <w:p w14:paraId="3ABF9AF6" w14:textId="77777777" w:rsidR="00BA5E8C" w:rsidRDefault="00BA5E8C" w:rsidP="00BC13C0">
      <w:pPr>
        <w:spacing w:after="0" w:line="240" w:lineRule="auto"/>
      </w:pPr>
      <w:r>
        <w:continuationSeparator/>
      </w:r>
    </w:p>
  </w:endnote>
  <w:endnote w:type="continuationNotice" w:id="1">
    <w:p w14:paraId="575C3457" w14:textId="77777777" w:rsidR="00BA5E8C" w:rsidRDefault="00BA5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0C7E" w14:textId="77777777" w:rsidR="00BA5E8C" w:rsidRDefault="00BA5E8C" w:rsidP="00BC13C0">
      <w:pPr>
        <w:spacing w:after="0" w:line="240" w:lineRule="auto"/>
      </w:pPr>
      <w:r>
        <w:separator/>
      </w:r>
    </w:p>
  </w:footnote>
  <w:footnote w:type="continuationSeparator" w:id="0">
    <w:p w14:paraId="23CF9D01" w14:textId="77777777" w:rsidR="00BA5E8C" w:rsidRDefault="00BA5E8C" w:rsidP="00BC13C0">
      <w:pPr>
        <w:spacing w:after="0" w:line="240" w:lineRule="auto"/>
      </w:pPr>
      <w:r>
        <w:continuationSeparator/>
      </w:r>
    </w:p>
  </w:footnote>
  <w:footnote w:type="continuationNotice" w:id="1">
    <w:p w14:paraId="6220DF6F" w14:textId="77777777" w:rsidR="00BA5E8C" w:rsidRDefault="00BA5E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227"/>
    <w:multiLevelType w:val="hybridMultilevel"/>
    <w:tmpl w:val="362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718ED"/>
    <w:multiLevelType w:val="hybridMultilevel"/>
    <w:tmpl w:val="C79AFD2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57076515"/>
    <w:multiLevelType w:val="hybridMultilevel"/>
    <w:tmpl w:val="6D32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35"/>
    <w:rsid w:val="0000210D"/>
    <w:rsid w:val="00010080"/>
    <w:rsid w:val="0001327A"/>
    <w:rsid w:val="000134C5"/>
    <w:rsid w:val="0002644E"/>
    <w:rsid w:val="00036318"/>
    <w:rsid w:val="0003662D"/>
    <w:rsid w:val="00036C32"/>
    <w:rsid w:val="00037183"/>
    <w:rsid w:val="0004100B"/>
    <w:rsid w:val="00044CA5"/>
    <w:rsid w:val="00054AAA"/>
    <w:rsid w:val="00076143"/>
    <w:rsid w:val="0008448D"/>
    <w:rsid w:val="00093193"/>
    <w:rsid w:val="00093C70"/>
    <w:rsid w:val="000A26B6"/>
    <w:rsid w:val="000C4544"/>
    <w:rsid w:val="000C6251"/>
    <w:rsid w:val="000E7EC3"/>
    <w:rsid w:val="001129AA"/>
    <w:rsid w:val="00143561"/>
    <w:rsid w:val="0014396A"/>
    <w:rsid w:val="001531C4"/>
    <w:rsid w:val="001544E6"/>
    <w:rsid w:val="00156B65"/>
    <w:rsid w:val="00160110"/>
    <w:rsid w:val="0016276B"/>
    <w:rsid w:val="00165FCD"/>
    <w:rsid w:val="0017245B"/>
    <w:rsid w:val="00175F38"/>
    <w:rsid w:val="00181D53"/>
    <w:rsid w:val="00190EA1"/>
    <w:rsid w:val="00195082"/>
    <w:rsid w:val="001A1587"/>
    <w:rsid w:val="001A7DFC"/>
    <w:rsid w:val="001B0BA1"/>
    <w:rsid w:val="001B4667"/>
    <w:rsid w:val="001B5B1C"/>
    <w:rsid w:val="001B7680"/>
    <w:rsid w:val="001C233E"/>
    <w:rsid w:val="001C3C06"/>
    <w:rsid w:val="001C41F9"/>
    <w:rsid w:val="001E31E7"/>
    <w:rsid w:val="001E60E9"/>
    <w:rsid w:val="001E66A7"/>
    <w:rsid w:val="001F004D"/>
    <w:rsid w:val="001F33B4"/>
    <w:rsid w:val="001F5004"/>
    <w:rsid w:val="00202278"/>
    <w:rsid w:val="0021289A"/>
    <w:rsid w:val="0021776D"/>
    <w:rsid w:val="002317F5"/>
    <w:rsid w:val="0024356F"/>
    <w:rsid w:val="002435F5"/>
    <w:rsid w:val="002532C5"/>
    <w:rsid w:val="00270D87"/>
    <w:rsid w:val="002722EA"/>
    <w:rsid w:val="00273C1D"/>
    <w:rsid w:val="00286223"/>
    <w:rsid w:val="00286A73"/>
    <w:rsid w:val="00290A7D"/>
    <w:rsid w:val="002A0484"/>
    <w:rsid w:val="002A5B9A"/>
    <w:rsid w:val="0030293A"/>
    <w:rsid w:val="003215C2"/>
    <w:rsid w:val="00331E8E"/>
    <w:rsid w:val="00353A77"/>
    <w:rsid w:val="0035456B"/>
    <w:rsid w:val="0035737C"/>
    <w:rsid w:val="00380E2D"/>
    <w:rsid w:val="00386AA1"/>
    <w:rsid w:val="00392B22"/>
    <w:rsid w:val="00394774"/>
    <w:rsid w:val="0039497C"/>
    <w:rsid w:val="003A2096"/>
    <w:rsid w:val="003B77A5"/>
    <w:rsid w:val="003D221D"/>
    <w:rsid w:val="003D7220"/>
    <w:rsid w:val="003E01EE"/>
    <w:rsid w:val="003F3CD7"/>
    <w:rsid w:val="003F78A8"/>
    <w:rsid w:val="00401884"/>
    <w:rsid w:val="0040632B"/>
    <w:rsid w:val="00406E6D"/>
    <w:rsid w:val="00425B7F"/>
    <w:rsid w:val="004317EE"/>
    <w:rsid w:val="00457419"/>
    <w:rsid w:val="00460A0F"/>
    <w:rsid w:val="00475C7A"/>
    <w:rsid w:val="00483B4C"/>
    <w:rsid w:val="00483FED"/>
    <w:rsid w:val="004900B5"/>
    <w:rsid w:val="004903ED"/>
    <w:rsid w:val="00491222"/>
    <w:rsid w:val="004930BA"/>
    <w:rsid w:val="004B3490"/>
    <w:rsid w:val="004D573D"/>
    <w:rsid w:val="004E2386"/>
    <w:rsid w:val="004F7BC6"/>
    <w:rsid w:val="0051096E"/>
    <w:rsid w:val="00525628"/>
    <w:rsid w:val="00526FB2"/>
    <w:rsid w:val="00527313"/>
    <w:rsid w:val="00532576"/>
    <w:rsid w:val="0054084C"/>
    <w:rsid w:val="00543E8E"/>
    <w:rsid w:val="005448BE"/>
    <w:rsid w:val="00546459"/>
    <w:rsid w:val="00551FA4"/>
    <w:rsid w:val="005577DC"/>
    <w:rsid w:val="00576F59"/>
    <w:rsid w:val="00585B70"/>
    <w:rsid w:val="00587E0F"/>
    <w:rsid w:val="0059292C"/>
    <w:rsid w:val="00593EE5"/>
    <w:rsid w:val="005C65E3"/>
    <w:rsid w:val="005C67F8"/>
    <w:rsid w:val="005D0FF6"/>
    <w:rsid w:val="005D7AD2"/>
    <w:rsid w:val="00600567"/>
    <w:rsid w:val="00607D49"/>
    <w:rsid w:val="006133CF"/>
    <w:rsid w:val="006149A9"/>
    <w:rsid w:val="00616722"/>
    <w:rsid w:val="00622526"/>
    <w:rsid w:val="00623AA1"/>
    <w:rsid w:val="00624910"/>
    <w:rsid w:val="006361CC"/>
    <w:rsid w:val="00637883"/>
    <w:rsid w:val="00637EC6"/>
    <w:rsid w:val="00640ECB"/>
    <w:rsid w:val="00650D17"/>
    <w:rsid w:val="00657433"/>
    <w:rsid w:val="00674713"/>
    <w:rsid w:val="00674DF9"/>
    <w:rsid w:val="006858B5"/>
    <w:rsid w:val="00696937"/>
    <w:rsid w:val="006A15E8"/>
    <w:rsid w:val="006C54E4"/>
    <w:rsid w:val="006D0FE5"/>
    <w:rsid w:val="006D3E1D"/>
    <w:rsid w:val="006D4583"/>
    <w:rsid w:val="006E2556"/>
    <w:rsid w:val="006E2B79"/>
    <w:rsid w:val="006F3AA5"/>
    <w:rsid w:val="006F4710"/>
    <w:rsid w:val="006F4821"/>
    <w:rsid w:val="00701FBE"/>
    <w:rsid w:val="007129A5"/>
    <w:rsid w:val="00712EFE"/>
    <w:rsid w:val="00716128"/>
    <w:rsid w:val="00720A16"/>
    <w:rsid w:val="0072795C"/>
    <w:rsid w:val="00727F3F"/>
    <w:rsid w:val="00731DF1"/>
    <w:rsid w:val="007333A9"/>
    <w:rsid w:val="00734AC6"/>
    <w:rsid w:val="00736AF8"/>
    <w:rsid w:val="00750E79"/>
    <w:rsid w:val="00752B7E"/>
    <w:rsid w:val="0078009A"/>
    <w:rsid w:val="00781B99"/>
    <w:rsid w:val="00787802"/>
    <w:rsid w:val="007A2D74"/>
    <w:rsid w:val="007B424E"/>
    <w:rsid w:val="007C170E"/>
    <w:rsid w:val="007C7A2A"/>
    <w:rsid w:val="007C7B5D"/>
    <w:rsid w:val="007E1F9C"/>
    <w:rsid w:val="007E3949"/>
    <w:rsid w:val="007E4518"/>
    <w:rsid w:val="007F642F"/>
    <w:rsid w:val="007F758B"/>
    <w:rsid w:val="008022B9"/>
    <w:rsid w:val="00805887"/>
    <w:rsid w:val="00814306"/>
    <w:rsid w:val="008165F1"/>
    <w:rsid w:val="00835AC7"/>
    <w:rsid w:val="008402C0"/>
    <w:rsid w:val="00840E31"/>
    <w:rsid w:val="008459B6"/>
    <w:rsid w:val="0085479C"/>
    <w:rsid w:val="0085657F"/>
    <w:rsid w:val="00861FC5"/>
    <w:rsid w:val="00862192"/>
    <w:rsid w:val="0087762E"/>
    <w:rsid w:val="00877796"/>
    <w:rsid w:val="00887EBF"/>
    <w:rsid w:val="00891FEF"/>
    <w:rsid w:val="008A6713"/>
    <w:rsid w:val="008C6D71"/>
    <w:rsid w:val="008D05A3"/>
    <w:rsid w:val="008E380F"/>
    <w:rsid w:val="008E4D4A"/>
    <w:rsid w:val="008F0CE8"/>
    <w:rsid w:val="008F1C4C"/>
    <w:rsid w:val="00904E0B"/>
    <w:rsid w:val="00944F96"/>
    <w:rsid w:val="00945F36"/>
    <w:rsid w:val="0094698A"/>
    <w:rsid w:val="00952C7E"/>
    <w:rsid w:val="00960235"/>
    <w:rsid w:val="009623ED"/>
    <w:rsid w:val="0096288F"/>
    <w:rsid w:val="0096770D"/>
    <w:rsid w:val="0099057E"/>
    <w:rsid w:val="009A0093"/>
    <w:rsid w:val="009A1C58"/>
    <w:rsid w:val="009B3367"/>
    <w:rsid w:val="009B74AF"/>
    <w:rsid w:val="009C3520"/>
    <w:rsid w:val="009C4549"/>
    <w:rsid w:val="009C6A43"/>
    <w:rsid w:val="009E36A5"/>
    <w:rsid w:val="00A004A3"/>
    <w:rsid w:val="00A01ED0"/>
    <w:rsid w:val="00A17FBB"/>
    <w:rsid w:val="00A20004"/>
    <w:rsid w:val="00A261A5"/>
    <w:rsid w:val="00A452E2"/>
    <w:rsid w:val="00A54CC4"/>
    <w:rsid w:val="00A66E09"/>
    <w:rsid w:val="00A67D84"/>
    <w:rsid w:val="00A70C98"/>
    <w:rsid w:val="00A722FA"/>
    <w:rsid w:val="00A76B2E"/>
    <w:rsid w:val="00A96D55"/>
    <w:rsid w:val="00A9747C"/>
    <w:rsid w:val="00AD7A38"/>
    <w:rsid w:val="00AE03D0"/>
    <w:rsid w:val="00AE6C32"/>
    <w:rsid w:val="00AF4CDB"/>
    <w:rsid w:val="00AF5CB4"/>
    <w:rsid w:val="00B039E8"/>
    <w:rsid w:val="00B16452"/>
    <w:rsid w:val="00B3430B"/>
    <w:rsid w:val="00B376CA"/>
    <w:rsid w:val="00B41CDA"/>
    <w:rsid w:val="00B41F35"/>
    <w:rsid w:val="00B43428"/>
    <w:rsid w:val="00B444ED"/>
    <w:rsid w:val="00B55245"/>
    <w:rsid w:val="00B6208D"/>
    <w:rsid w:val="00B743DA"/>
    <w:rsid w:val="00B816D8"/>
    <w:rsid w:val="00B8594D"/>
    <w:rsid w:val="00BA1767"/>
    <w:rsid w:val="00BA2AF3"/>
    <w:rsid w:val="00BA3EBA"/>
    <w:rsid w:val="00BA5E8C"/>
    <w:rsid w:val="00BA65D1"/>
    <w:rsid w:val="00BC13C0"/>
    <w:rsid w:val="00BE1479"/>
    <w:rsid w:val="00C022ED"/>
    <w:rsid w:val="00C3783B"/>
    <w:rsid w:val="00C3799E"/>
    <w:rsid w:val="00C40058"/>
    <w:rsid w:val="00C51660"/>
    <w:rsid w:val="00C537B1"/>
    <w:rsid w:val="00C64542"/>
    <w:rsid w:val="00C6714D"/>
    <w:rsid w:val="00C73639"/>
    <w:rsid w:val="00C77A3C"/>
    <w:rsid w:val="00C77CE6"/>
    <w:rsid w:val="00C9086C"/>
    <w:rsid w:val="00C91E30"/>
    <w:rsid w:val="00C942D1"/>
    <w:rsid w:val="00CB20BD"/>
    <w:rsid w:val="00CD4672"/>
    <w:rsid w:val="00CF0702"/>
    <w:rsid w:val="00D05C7F"/>
    <w:rsid w:val="00D12463"/>
    <w:rsid w:val="00D23675"/>
    <w:rsid w:val="00D27FBD"/>
    <w:rsid w:val="00D47E9D"/>
    <w:rsid w:val="00D54B4E"/>
    <w:rsid w:val="00D551C4"/>
    <w:rsid w:val="00D92CC4"/>
    <w:rsid w:val="00DA2E91"/>
    <w:rsid w:val="00DB67C3"/>
    <w:rsid w:val="00DC4D7B"/>
    <w:rsid w:val="00DC74C6"/>
    <w:rsid w:val="00DE5E02"/>
    <w:rsid w:val="00DF16F5"/>
    <w:rsid w:val="00DF1F03"/>
    <w:rsid w:val="00DF7113"/>
    <w:rsid w:val="00E059A7"/>
    <w:rsid w:val="00E07227"/>
    <w:rsid w:val="00E20459"/>
    <w:rsid w:val="00E27AFC"/>
    <w:rsid w:val="00E30E38"/>
    <w:rsid w:val="00E37E2A"/>
    <w:rsid w:val="00E41AFB"/>
    <w:rsid w:val="00E678C1"/>
    <w:rsid w:val="00E70174"/>
    <w:rsid w:val="00E83CDC"/>
    <w:rsid w:val="00EA3F9E"/>
    <w:rsid w:val="00EA517F"/>
    <w:rsid w:val="00EA6A8C"/>
    <w:rsid w:val="00EB2C33"/>
    <w:rsid w:val="00EB2E30"/>
    <w:rsid w:val="00EB5D19"/>
    <w:rsid w:val="00EC36A0"/>
    <w:rsid w:val="00EF57F1"/>
    <w:rsid w:val="00EF5C72"/>
    <w:rsid w:val="00EF6317"/>
    <w:rsid w:val="00F0344C"/>
    <w:rsid w:val="00F04E21"/>
    <w:rsid w:val="00F11550"/>
    <w:rsid w:val="00F14162"/>
    <w:rsid w:val="00F24556"/>
    <w:rsid w:val="00F31F78"/>
    <w:rsid w:val="00F548D0"/>
    <w:rsid w:val="00F564FF"/>
    <w:rsid w:val="00F56F17"/>
    <w:rsid w:val="00F61685"/>
    <w:rsid w:val="00F62CED"/>
    <w:rsid w:val="00F63BA6"/>
    <w:rsid w:val="00F660BA"/>
    <w:rsid w:val="00F90A0C"/>
    <w:rsid w:val="00F94EEB"/>
    <w:rsid w:val="00FA6ADD"/>
    <w:rsid w:val="00FB21EE"/>
    <w:rsid w:val="00FD2986"/>
    <w:rsid w:val="00FD4F54"/>
    <w:rsid w:val="00FD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1A8"/>
  <w15:chartTrackingRefBased/>
  <w15:docId w15:val="{746861FD-89AF-4206-8CFF-F786719E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41F35"/>
    <w:rPr>
      <w:sz w:val="16"/>
      <w:szCs w:val="16"/>
    </w:rPr>
  </w:style>
  <w:style w:type="paragraph" w:styleId="CommentText">
    <w:name w:val="annotation text"/>
    <w:basedOn w:val="Normal"/>
    <w:link w:val="CommentTextChar"/>
    <w:uiPriority w:val="99"/>
    <w:semiHidden/>
    <w:unhideWhenUsed/>
    <w:rsid w:val="00B41F35"/>
    <w:pPr>
      <w:spacing w:line="240" w:lineRule="auto"/>
    </w:pPr>
    <w:rPr>
      <w:sz w:val="20"/>
      <w:szCs w:val="20"/>
    </w:rPr>
  </w:style>
  <w:style w:type="character" w:customStyle="1" w:styleId="CommentTextChar">
    <w:name w:val="Comment Text Char"/>
    <w:basedOn w:val="DefaultParagraphFont"/>
    <w:link w:val="CommentText"/>
    <w:uiPriority w:val="99"/>
    <w:semiHidden/>
    <w:rsid w:val="00B41F35"/>
    <w:rPr>
      <w:sz w:val="20"/>
      <w:szCs w:val="20"/>
    </w:rPr>
  </w:style>
  <w:style w:type="paragraph" w:styleId="BalloonText">
    <w:name w:val="Balloon Text"/>
    <w:basedOn w:val="Normal"/>
    <w:link w:val="BalloonTextChar"/>
    <w:uiPriority w:val="99"/>
    <w:semiHidden/>
    <w:unhideWhenUsed/>
    <w:rsid w:val="00B4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35"/>
    <w:rPr>
      <w:rFonts w:ascii="Segoe UI" w:hAnsi="Segoe UI" w:cs="Segoe UI"/>
      <w:sz w:val="18"/>
      <w:szCs w:val="18"/>
    </w:rPr>
  </w:style>
  <w:style w:type="paragraph" w:styleId="ListParagraph">
    <w:name w:val="List Paragraph"/>
    <w:basedOn w:val="Normal"/>
    <w:uiPriority w:val="34"/>
    <w:qFormat/>
    <w:rsid w:val="00D47E9D"/>
    <w:pPr>
      <w:ind w:left="720"/>
      <w:contextualSpacing/>
    </w:pPr>
  </w:style>
  <w:style w:type="paragraph" w:styleId="CommentSubject">
    <w:name w:val="annotation subject"/>
    <w:basedOn w:val="CommentText"/>
    <w:next w:val="CommentText"/>
    <w:link w:val="CommentSubjectChar"/>
    <w:uiPriority w:val="99"/>
    <w:semiHidden/>
    <w:unhideWhenUsed/>
    <w:rsid w:val="00AE6C32"/>
    <w:rPr>
      <w:b/>
      <w:bCs/>
    </w:rPr>
  </w:style>
  <w:style w:type="character" w:customStyle="1" w:styleId="CommentSubjectChar">
    <w:name w:val="Comment Subject Char"/>
    <w:basedOn w:val="CommentTextChar"/>
    <w:link w:val="CommentSubject"/>
    <w:uiPriority w:val="99"/>
    <w:semiHidden/>
    <w:rsid w:val="00AE6C32"/>
    <w:rPr>
      <w:b/>
      <w:bCs/>
      <w:sz w:val="20"/>
      <w:szCs w:val="20"/>
    </w:rPr>
  </w:style>
  <w:style w:type="paragraph" w:styleId="Header">
    <w:name w:val="header"/>
    <w:basedOn w:val="Normal"/>
    <w:link w:val="HeaderChar"/>
    <w:uiPriority w:val="99"/>
    <w:unhideWhenUsed/>
    <w:rsid w:val="00BC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C0"/>
  </w:style>
  <w:style w:type="paragraph" w:styleId="Footer">
    <w:name w:val="footer"/>
    <w:basedOn w:val="Normal"/>
    <w:link w:val="FooterChar"/>
    <w:uiPriority w:val="99"/>
    <w:unhideWhenUsed/>
    <w:rsid w:val="00BC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C0"/>
  </w:style>
  <w:style w:type="character" w:styleId="Hyperlink">
    <w:name w:val="Hyperlink"/>
    <w:basedOn w:val="DefaultParagraphFont"/>
    <w:uiPriority w:val="99"/>
    <w:unhideWhenUsed/>
    <w:rsid w:val="00696937"/>
    <w:rPr>
      <w:color w:val="0563C1" w:themeColor="hyperlink"/>
      <w:u w:val="single"/>
    </w:rPr>
  </w:style>
  <w:style w:type="character" w:styleId="UnresolvedMention">
    <w:name w:val="Unresolved Mention"/>
    <w:basedOn w:val="DefaultParagraphFont"/>
    <w:uiPriority w:val="99"/>
    <w:semiHidden/>
    <w:unhideWhenUsed/>
    <w:rsid w:val="00696937"/>
    <w:rPr>
      <w:color w:val="605E5C"/>
      <w:shd w:val="clear" w:color="auto" w:fill="E1DFDD"/>
    </w:rPr>
  </w:style>
  <w:style w:type="character" w:styleId="FollowedHyperlink">
    <w:name w:val="FollowedHyperlink"/>
    <w:basedOn w:val="DefaultParagraphFont"/>
    <w:uiPriority w:val="99"/>
    <w:semiHidden/>
    <w:unhideWhenUsed/>
    <w:rsid w:val="00E67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erdeencity.gov.uk/sites/default/files/2020-01/Final%20Aberdeen%20SUM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city.gov.uk/sites/default/files/2018-06/Aberdeen%20City%20Centre%20Masterplan%20and%20Delivery%20Programme.pdf" TargetMode="External"/><Relationship Id="rId5" Type="http://schemas.openxmlformats.org/officeDocument/2006/relationships/styles" Target="styles.xml"/><Relationship Id="rId10" Type="http://schemas.openxmlformats.org/officeDocument/2006/relationships/hyperlink" Target="https://aberdeencitycouncilo365-my.sharepoint.com/personal/tmaric_aberdeencity_gov_uk/Documents/Origin%20and%20Destination%20Survey%20Results.xls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2" ma:contentTypeDescription="Create a new document." ma:contentTypeScope="" ma:versionID="b6218b119ca76d6e5bca782478ac0223">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5f5cca25b3af9e29dbe31b175986e5d0"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9DB60-1DE2-4F45-8836-00C06B3B30FC}">
  <ds:schemaRefs>
    <ds:schemaRef ds:uri="http://schemas.microsoft.com/sharepoint/v3/contenttype/forms"/>
  </ds:schemaRefs>
</ds:datastoreItem>
</file>

<file path=customXml/itemProps2.xml><?xml version="1.0" encoding="utf-8"?>
<ds:datastoreItem xmlns:ds="http://schemas.openxmlformats.org/officeDocument/2006/customXml" ds:itemID="{DDEFAB3E-D17E-405C-B994-E152D726D7A7}">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5896050-fc59-47ae-9bfb-724562dc8973"/>
    <ds:schemaRef ds:uri="70805676-446f-4aee-bf50-b2a65d59d949"/>
    <ds:schemaRef ds:uri="http://purl.org/dc/terms/"/>
  </ds:schemaRefs>
</ds:datastoreItem>
</file>

<file path=customXml/itemProps3.xml><?xml version="1.0" encoding="utf-8"?>
<ds:datastoreItem xmlns:ds="http://schemas.openxmlformats.org/officeDocument/2006/customXml" ds:itemID="{9A0F083D-FB79-4C62-B855-9B4B540A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Links>
    <vt:vector size="12" baseType="variant">
      <vt:variant>
        <vt:i4>6750261</vt:i4>
      </vt:variant>
      <vt:variant>
        <vt:i4>3</vt:i4>
      </vt:variant>
      <vt:variant>
        <vt:i4>0</vt:i4>
      </vt:variant>
      <vt:variant>
        <vt:i4>5</vt:i4>
      </vt:variant>
      <vt:variant>
        <vt:lpwstr>https://www.aberdeencity.gov.uk/sites/default/files/2018-06/Aberdeen City Centre Masterplan and Delivery Programme.pdf</vt:lpwstr>
      </vt:variant>
      <vt:variant>
        <vt:lpwstr/>
      </vt:variant>
      <vt:variant>
        <vt:i4>7077892</vt:i4>
      </vt:variant>
      <vt:variant>
        <vt:i4>0</vt:i4>
      </vt:variant>
      <vt:variant>
        <vt:i4>0</vt:i4>
      </vt:variant>
      <vt:variant>
        <vt:i4>5</vt:i4>
      </vt:variant>
      <vt:variant>
        <vt:lpwstr>https://aberdeencitycouncilo365-my.sharepoint.com/personal/tmaric_aberdeencity_gov_uk/Documents/Origin and Destination Survey Results.xlsx?web=1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Maric</dc:creator>
  <cp:keywords/>
  <dc:description/>
  <cp:lastModifiedBy>Tony Maric</cp:lastModifiedBy>
  <cp:revision>2</cp:revision>
  <dcterms:created xsi:type="dcterms:W3CDTF">2020-09-10T15:54:00Z</dcterms:created>
  <dcterms:modified xsi:type="dcterms:W3CDTF">2020-09-10T15:54:00Z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0x01010052CF95EB3F86A74D9B5CB1068B24D287</vt:lpwstr>
  </property>
</Properties>
</file>